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AC" w:rsidRPr="00BB39AC" w:rsidRDefault="00BB39AC" w:rsidP="00BB39AC">
      <w:pPr>
        <w:spacing w:after="200" w:line="276" w:lineRule="auto"/>
        <w:jc w:val="right"/>
        <w:rPr>
          <w:rFonts w:eastAsia="Calibri"/>
          <w:lang w:eastAsia="en-US"/>
        </w:rPr>
      </w:pPr>
      <w:r w:rsidRPr="00BB39AC">
        <w:rPr>
          <w:rFonts w:eastAsia="Calibri"/>
          <w:lang w:eastAsia="en-US"/>
        </w:rPr>
        <w:t>Утверждаю</w:t>
      </w:r>
    </w:p>
    <w:p w:rsidR="00BB39AC" w:rsidRPr="00BB39AC" w:rsidRDefault="00BB39AC" w:rsidP="00BB39AC">
      <w:pPr>
        <w:spacing w:after="200" w:line="276" w:lineRule="auto"/>
        <w:jc w:val="right"/>
        <w:rPr>
          <w:rFonts w:eastAsia="Calibri"/>
          <w:lang w:eastAsia="en-US"/>
        </w:rPr>
      </w:pPr>
      <w:r w:rsidRPr="00BB39AC">
        <w:rPr>
          <w:rFonts w:eastAsia="Calibri"/>
          <w:lang w:eastAsia="en-US"/>
        </w:rPr>
        <w:t>Директор МБОУ «СШ № 56»</w:t>
      </w:r>
    </w:p>
    <w:p w:rsidR="00BB39AC" w:rsidRPr="00BB39AC" w:rsidRDefault="00BB39AC" w:rsidP="00BB39AC">
      <w:pPr>
        <w:spacing w:after="200" w:line="276" w:lineRule="auto"/>
        <w:jc w:val="right"/>
        <w:rPr>
          <w:rFonts w:eastAsia="Calibri"/>
          <w:lang w:eastAsia="en-US"/>
        </w:rPr>
      </w:pPr>
      <w:r w:rsidRPr="00BB39AC">
        <w:rPr>
          <w:rFonts w:eastAsia="Calibri"/>
          <w:lang w:eastAsia="en-US"/>
        </w:rPr>
        <w:t>________________ Е.В.Ситнова</w:t>
      </w:r>
    </w:p>
    <w:p w:rsidR="00BB39AC" w:rsidRPr="00BB39AC" w:rsidRDefault="004105FC" w:rsidP="00BB39AC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№</w:t>
      </w:r>
      <w:r w:rsidR="007F4883">
        <w:rPr>
          <w:rFonts w:eastAsia="Calibri"/>
          <w:lang w:eastAsia="en-US"/>
        </w:rPr>
        <w:t xml:space="preserve">                от    </w:t>
      </w:r>
      <w:r>
        <w:rPr>
          <w:rFonts w:eastAsia="Calibri"/>
          <w:lang w:eastAsia="en-US"/>
        </w:rPr>
        <w:t xml:space="preserve"> </w:t>
      </w:r>
      <w:r w:rsidR="003711DD">
        <w:rPr>
          <w:rFonts w:eastAsia="Calibri"/>
          <w:lang w:eastAsia="en-US"/>
        </w:rPr>
        <w:t>.04.</w:t>
      </w:r>
      <w:r w:rsidR="007F4883">
        <w:rPr>
          <w:rFonts w:eastAsia="Calibri"/>
          <w:lang w:eastAsia="en-US"/>
        </w:rPr>
        <w:t>2024</w:t>
      </w:r>
      <w:r w:rsidR="00BB39AC" w:rsidRPr="00BB39AC">
        <w:rPr>
          <w:rFonts w:eastAsia="Calibri"/>
          <w:lang w:eastAsia="en-US"/>
        </w:rPr>
        <w:t>г.</w:t>
      </w:r>
    </w:p>
    <w:p w:rsidR="00BB39AC" w:rsidRPr="00BB39AC" w:rsidRDefault="00BB39AC" w:rsidP="00BB39AC">
      <w:pPr>
        <w:spacing w:after="200" w:line="276" w:lineRule="auto"/>
        <w:rPr>
          <w:rFonts w:eastAsia="Calibri"/>
          <w:lang w:eastAsia="en-US"/>
        </w:rPr>
      </w:pPr>
    </w:p>
    <w:p w:rsidR="00BB39AC" w:rsidRPr="00BB39AC" w:rsidRDefault="00BB39AC" w:rsidP="00BB39AC">
      <w:pPr>
        <w:spacing w:after="200" w:line="276" w:lineRule="auto"/>
        <w:rPr>
          <w:rFonts w:eastAsia="Calibri"/>
          <w:lang w:eastAsia="en-US"/>
        </w:rPr>
      </w:pPr>
    </w:p>
    <w:p w:rsidR="00BB39AC" w:rsidRPr="00BB39AC" w:rsidRDefault="00BB39AC" w:rsidP="00BB39AC">
      <w:pPr>
        <w:spacing w:after="200" w:line="276" w:lineRule="auto"/>
        <w:rPr>
          <w:rFonts w:eastAsia="Calibri"/>
          <w:sz w:val="32"/>
          <w:lang w:eastAsia="en-US"/>
        </w:rPr>
      </w:pPr>
    </w:p>
    <w:p w:rsidR="00BB39AC" w:rsidRPr="00BB39AC" w:rsidRDefault="00BB39AC" w:rsidP="00BB39AC">
      <w:pPr>
        <w:spacing w:after="200" w:line="276" w:lineRule="auto"/>
        <w:jc w:val="center"/>
        <w:rPr>
          <w:rFonts w:eastAsia="Calibri"/>
          <w:b/>
          <w:sz w:val="32"/>
          <w:lang w:eastAsia="en-US"/>
        </w:rPr>
      </w:pPr>
      <w:r w:rsidRPr="00BB39AC">
        <w:rPr>
          <w:rFonts w:eastAsia="Calibri"/>
          <w:b/>
          <w:sz w:val="32"/>
          <w:lang w:eastAsia="en-US"/>
        </w:rPr>
        <w:t>ОТЧЁТ</w:t>
      </w:r>
    </w:p>
    <w:p w:rsidR="00BB39AC" w:rsidRPr="00BB39AC" w:rsidRDefault="00BB39AC" w:rsidP="00BB39AC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BB39AC">
        <w:rPr>
          <w:rFonts w:eastAsia="Calibri"/>
          <w:szCs w:val="22"/>
          <w:lang w:eastAsia="en-US"/>
        </w:rPr>
        <w:t xml:space="preserve">о </w:t>
      </w:r>
      <w:r w:rsidR="003A5A45">
        <w:rPr>
          <w:rFonts w:eastAsia="Calibri"/>
          <w:szCs w:val="22"/>
          <w:lang w:eastAsia="en-US"/>
        </w:rPr>
        <w:t>результатах самообследования</w:t>
      </w:r>
    </w:p>
    <w:p w:rsidR="00BB39AC" w:rsidRPr="00BB39AC" w:rsidRDefault="00BB39AC" w:rsidP="00BB39AC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BB39AC">
        <w:rPr>
          <w:rFonts w:eastAsia="Calibri"/>
          <w:szCs w:val="22"/>
          <w:lang w:eastAsia="en-US"/>
        </w:rPr>
        <w:t>муниципального бюджетного общеобразовательного учреждения</w:t>
      </w:r>
    </w:p>
    <w:p w:rsidR="00BB39AC" w:rsidRPr="00BB39AC" w:rsidRDefault="00BB39AC" w:rsidP="00BB39AC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BB39AC">
        <w:rPr>
          <w:rFonts w:eastAsia="Calibri"/>
          <w:szCs w:val="22"/>
          <w:lang w:eastAsia="en-US"/>
        </w:rPr>
        <w:t>«Средняя школа № 56»</w:t>
      </w:r>
      <w:r w:rsidR="007F4883">
        <w:rPr>
          <w:rFonts w:eastAsia="Calibri"/>
          <w:szCs w:val="22"/>
          <w:lang w:eastAsia="en-US"/>
        </w:rPr>
        <w:t xml:space="preserve"> за 2023</w:t>
      </w:r>
      <w:r w:rsidR="003A5A45">
        <w:rPr>
          <w:rFonts w:eastAsia="Calibri"/>
          <w:szCs w:val="22"/>
          <w:lang w:eastAsia="en-US"/>
        </w:rPr>
        <w:t>г.</w:t>
      </w: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9A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A1A1710" wp14:editId="75F387D7">
            <wp:extent cx="2505075" cy="2988369"/>
            <wp:effectExtent l="0" t="0" r="0" b="2540"/>
            <wp:docPr id="4" name="Рисунок 4" descr="C:\Users\Попов ИП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в ИП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86" cy="29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39AC" w:rsidRPr="00BB39AC" w:rsidRDefault="00BB39AC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39AC" w:rsidRPr="00BB39AC" w:rsidRDefault="007F4883" w:rsidP="00BB39A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Иваново 2024</w:t>
      </w:r>
    </w:p>
    <w:p w:rsidR="00593CD5" w:rsidRDefault="00593CD5" w:rsidP="00443482">
      <w:pPr>
        <w:widowControl w:val="0"/>
        <w:ind w:firstLine="709"/>
        <w:rPr>
          <w:sz w:val="28"/>
          <w:szCs w:val="28"/>
        </w:rPr>
      </w:pPr>
    </w:p>
    <w:p w:rsidR="00593CD5" w:rsidRDefault="00593CD5" w:rsidP="00443482">
      <w:pPr>
        <w:widowControl w:val="0"/>
        <w:ind w:firstLine="709"/>
        <w:rPr>
          <w:sz w:val="28"/>
          <w:szCs w:val="28"/>
        </w:rPr>
      </w:pPr>
    </w:p>
    <w:p w:rsidR="003A5A45" w:rsidRPr="00A94BBD" w:rsidRDefault="003A5A45" w:rsidP="0073337F">
      <w:pPr>
        <w:widowControl w:val="0"/>
      </w:pPr>
      <w:r w:rsidRPr="00A94BBD">
        <w:lastRenderedPageBreak/>
        <w:t>Общие сведения об образовательной организации</w:t>
      </w:r>
    </w:p>
    <w:p w:rsidR="008F277B" w:rsidRPr="00A94BBD" w:rsidRDefault="008F277B" w:rsidP="00443482">
      <w:pPr>
        <w:widowControl w:val="0"/>
        <w:ind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3467"/>
        <w:gridCol w:w="5348"/>
      </w:tblGrid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№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Параметры информации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Информация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1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Наименование ОУ в соответствии с Уставом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МБОУ «СШ № 56»</w:t>
            </w:r>
          </w:p>
          <w:p w:rsidR="008F277B" w:rsidRPr="00A94BBD" w:rsidRDefault="008F277B" w:rsidP="00443482">
            <w:pPr>
              <w:widowControl w:val="0"/>
            </w:pPr>
            <w:r w:rsidRPr="00A94BBD">
              <w:t>Муниципальное бюджетное общеобразовательное учреждение «Средняя школа №56»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2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Руководитель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Ситнова Елена Владимировна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3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Дата открытия ОУ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1936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4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Учредитель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Муниципальн</w:t>
            </w:r>
            <w:r w:rsidR="00B13188" w:rsidRPr="00A94BBD">
              <w:t>ое образование городской округ И</w:t>
            </w:r>
            <w:r w:rsidRPr="00A94BBD">
              <w:t>ваново;</w:t>
            </w:r>
            <w:r w:rsidR="00B13188" w:rsidRPr="00A94BBD">
              <w:t xml:space="preserve"> </w:t>
            </w:r>
            <w:r w:rsidRPr="00A94BBD">
              <w:t>функции и полномочия учредителя Учреждения от имени городского округа Иваново осуществляет управление образования Администрации г. Иваново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5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Юридический адрес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Г. Иваново, ул. Летчика Лазарева,1/2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6</w:t>
            </w:r>
          </w:p>
        </w:tc>
        <w:tc>
          <w:tcPr>
            <w:tcW w:w="3543" w:type="dxa"/>
          </w:tcPr>
          <w:p w:rsidR="008F277B" w:rsidRPr="00A94BBD" w:rsidRDefault="008F277B" w:rsidP="00443482">
            <w:pPr>
              <w:widowControl w:val="0"/>
            </w:pPr>
            <w:r w:rsidRPr="00A94BBD">
              <w:t>Фактический адрес</w:t>
            </w:r>
          </w:p>
        </w:tc>
        <w:tc>
          <w:tcPr>
            <w:tcW w:w="549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Г. Иваново, ул. Летчика Лазарева,1/2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8F277B" w:rsidP="00443482">
            <w:pPr>
              <w:widowControl w:val="0"/>
            </w:pPr>
            <w:r w:rsidRPr="00A94BBD">
              <w:t>7.</w:t>
            </w:r>
          </w:p>
        </w:tc>
        <w:tc>
          <w:tcPr>
            <w:tcW w:w="3543" w:type="dxa"/>
          </w:tcPr>
          <w:p w:rsidR="008F277B" w:rsidRPr="00A94BBD" w:rsidRDefault="00634FD7" w:rsidP="00443482">
            <w:pPr>
              <w:widowControl w:val="0"/>
            </w:pPr>
            <w:r w:rsidRPr="00A94BBD">
              <w:t>Контактный телефон,факс</w:t>
            </w:r>
          </w:p>
        </w:tc>
        <w:tc>
          <w:tcPr>
            <w:tcW w:w="5494" w:type="dxa"/>
          </w:tcPr>
          <w:p w:rsidR="008F277B" w:rsidRPr="00A94BBD" w:rsidRDefault="00634FD7" w:rsidP="00443482">
            <w:pPr>
              <w:widowControl w:val="0"/>
            </w:pPr>
            <w:r w:rsidRPr="00A94BBD">
              <w:t>8 (4932)23-53-88</w:t>
            </w:r>
          </w:p>
        </w:tc>
      </w:tr>
      <w:tr w:rsidR="008F277B" w:rsidRPr="00A94BBD" w:rsidTr="008F277B">
        <w:tc>
          <w:tcPr>
            <w:tcW w:w="534" w:type="dxa"/>
          </w:tcPr>
          <w:p w:rsidR="008F277B" w:rsidRPr="00A94BBD" w:rsidRDefault="00634FD7" w:rsidP="00443482">
            <w:pPr>
              <w:widowControl w:val="0"/>
            </w:pPr>
            <w:r w:rsidRPr="00A94BBD">
              <w:t>8.</w:t>
            </w:r>
          </w:p>
        </w:tc>
        <w:tc>
          <w:tcPr>
            <w:tcW w:w="3543" w:type="dxa"/>
          </w:tcPr>
          <w:p w:rsidR="008F277B" w:rsidRPr="00A94BBD" w:rsidRDefault="00634FD7" w:rsidP="00443482">
            <w:pPr>
              <w:widowControl w:val="0"/>
            </w:pPr>
            <w:r w:rsidRPr="00A94BBD">
              <w:t>Е-</w:t>
            </w:r>
            <w:r w:rsidRPr="00A94BBD">
              <w:rPr>
                <w:lang w:val="en-US"/>
              </w:rPr>
              <w:t>mail</w:t>
            </w:r>
          </w:p>
        </w:tc>
        <w:tc>
          <w:tcPr>
            <w:tcW w:w="5494" w:type="dxa"/>
          </w:tcPr>
          <w:p w:rsidR="008F277B" w:rsidRPr="00A94BBD" w:rsidRDefault="00634FD7" w:rsidP="00443482">
            <w:pPr>
              <w:widowControl w:val="0"/>
              <w:rPr>
                <w:lang w:val="en-US"/>
              </w:rPr>
            </w:pPr>
            <w:r w:rsidRPr="00A94BBD">
              <w:rPr>
                <w:lang w:val="en-US"/>
              </w:rPr>
              <w:t>School56@ivedu.ru</w:t>
            </w:r>
          </w:p>
        </w:tc>
      </w:tr>
      <w:tr w:rsidR="003A5A45" w:rsidRPr="00A94BBD" w:rsidTr="008F277B">
        <w:tc>
          <w:tcPr>
            <w:tcW w:w="534" w:type="dxa"/>
          </w:tcPr>
          <w:p w:rsidR="003A5A45" w:rsidRPr="00A94BBD" w:rsidRDefault="003A5A45" w:rsidP="00443482">
            <w:pPr>
              <w:widowControl w:val="0"/>
            </w:pPr>
            <w:r w:rsidRPr="00A94BBD">
              <w:t>9</w:t>
            </w:r>
          </w:p>
        </w:tc>
        <w:tc>
          <w:tcPr>
            <w:tcW w:w="3543" w:type="dxa"/>
          </w:tcPr>
          <w:p w:rsidR="003A5A45" w:rsidRPr="00A94BBD" w:rsidRDefault="003A5A45" w:rsidP="00443482">
            <w:pPr>
              <w:widowControl w:val="0"/>
            </w:pPr>
            <w:r w:rsidRPr="00A94BBD">
              <w:t>Лицензия</w:t>
            </w:r>
          </w:p>
        </w:tc>
        <w:tc>
          <w:tcPr>
            <w:tcW w:w="5494" w:type="dxa"/>
          </w:tcPr>
          <w:p w:rsidR="003A5A45" w:rsidRPr="00A94BBD" w:rsidRDefault="00B13188" w:rsidP="00443482">
            <w:pPr>
              <w:widowControl w:val="0"/>
              <w:rPr>
                <w:lang w:val="en-US"/>
              </w:rPr>
            </w:pPr>
            <w:r w:rsidRPr="00A94BBD">
              <w:t>серия 37Л01№ 1364 от 14.07.2015</w:t>
            </w:r>
            <w:r w:rsidRPr="00A94BBD">
              <w:br/>
            </w:r>
          </w:p>
        </w:tc>
      </w:tr>
      <w:tr w:rsidR="003A5A45" w:rsidRPr="00A94BBD" w:rsidTr="008F277B">
        <w:tc>
          <w:tcPr>
            <w:tcW w:w="534" w:type="dxa"/>
          </w:tcPr>
          <w:p w:rsidR="003A5A45" w:rsidRPr="00A94BBD" w:rsidRDefault="003A5A45" w:rsidP="00443482">
            <w:pPr>
              <w:widowControl w:val="0"/>
            </w:pPr>
            <w:r w:rsidRPr="00A94BBD">
              <w:t>10</w:t>
            </w:r>
          </w:p>
        </w:tc>
        <w:tc>
          <w:tcPr>
            <w:tcW w:w="3543" w:type="dxa"/>
          </w:tcPr>
          <w:p w:rsidR="003A5A45" w:rsidRPr="00A94BBD" w:rsidRDefault="003A5A45" w:rsidP="00443482">
            <w:pPr>
              <w:widowControl w:val="0"/>
            </w:pPr>
            <w:r w:rsidRPr="00A94BBD">
              <w:t>Свидетельство о государственной аккредитации</w:t>
            </w:r>
          </w:p>
        </w:tc>
        <w:tc>
          <w:tcPr>
            <w:tcW w:w="5494" w:type="dxa"/>
          </w:tcPr>
          <w:p w:rsidR="003A5A45" w:rsidRPr="00A94BBD" w:rsidRDefault="00C27B73" w:rsidP="00443482">
            <w:pPr>
              <w:widowControl w:val="0"/>
              <w:rPr>
                <w:lang w:val="en-US"/>
              </w:rPr>
            </w:pPr>
            <w:r w:rsidRPr="00A94BBD">
              <w:rPr>
                <w:color w:val="333333"/>
              </w:rPr>
              <w:t>№ 657 от 17.08.2015.</w:t>
            </w:r>
          </w:p>
        </w:tc>
      </w:tr>
    </w:tbl>
    <w:p w:rsidR="007F4883" w:rsidRPr="00A94BBD" w:rsidRDefault="007F4883" w:rsidP="007F4883">
      <w:pPr>
        <w:widowControl w:val="0"/>
        <w:ind w:firstLine="709"/>
        <w:jc w:val="center"/>
      </w:pPr>
    </w:p>
    <w:p w:rsidR="007F4883" w:rsidRPr="00A94BBD" w:rsidRDefault="007F4883" w:rsidP="007F4883">
      <w:pPr>
        <w:widowControl w:val="0"/>
        <w:ind w:firstLine="709"/>
        <w:jc w:val="center"/>
      </w:pPr>
    </w:p>
    <w:p w:rsidR="008F277B" w:rsidRPr="00A94BBD" w:rsidRDefault="007F4883" w:rsidP="007F4883">
      <w:pPr>
        <w:widowControl w:val="0"/>
        <w:ind w:firstLine="709"/>
        <w:jc w:val="center"/>
      </w:pPr>
      <w:r w:rsidRPr="00A94BBD">
        <w:t>Аналитическая часть</w:t>
      </w:r>
    </w:p>
    <w:p w:rsidR="0053047F" w:rsidRPr="00A94BBD" w:rsidRDefault="0053047F" w:rsidP="007F4883">
      <w:pPr>
        <w:widowControl w:val="0"/>
        <w:ind w:firstLine="709"/>
        <w:jc w:val="center"/>
        <w:rPr>
          <w:b/>
        </w:rPr>
      </w:pPr>
      <w:r w:rsidRPr="00A94BBD">
        <w:rPr>
          <w:b/>
        </w:rPr>
        <w:t>Раздел 1</w:t>
      </w:r>
      <w:r w:rsidR="00A96C17" w:rsidRPr="00A94BBD">
        <w:rPr>
          <w:b/>
        </w:rPr>
        <w:t>.</w:t>
      </w:r>
      <w:r w:rsidRPr="00A94BBD">
        <w:rPr>
          <w:b/>
        </w:rPr>
        <w:t xml:space="preserve"> «Оценка образовательной деятельности»</w:t>
      </w:r>
    </w:p>
    <w:p w:rsidR="00634FD7" w:rsidRPr="00A94BBD" w:rsidRDefault="00634FD7" w:rsidP="00634FD7">
      <w:pPr>
        <w:widowControl w:val="0"/>
        <w:ind w:firstLine="709"/>
        <w:rPr>
          <w:b/>
          <w:bCs/>
        </w:rPr>
      </w:pPr>
      <w:r w:rsidRPr="00A94BBD">
        <w:rPr>
          <w:b/>
        </w:rPr>
        <w:t>1.1.</w:t>
      </w:r>
      <w:r w:rsidRPr="00A94BBD">
        <w:rPr>
          <w:b/>
          <w:bCs/>
          <w:color w:val="FE634E"/>
        </w:rPr>
        <w:t xml:space="preserve"> </w:t>
      </w:r>
      <w:r w:rsidRPr="00A94BBD">
        <w:rPr>
          <w:b/>
          <w:bCs/>
        </w:rPr>
        <w:t>Нормативно-правовое обеспечение образовательной деятельности</w:t>
      </w:r>
    </w:p>
    <w:p w:rsidR="00634FD7" w:rsidRPr="00A94BBD" w:rsidRDefault="00634FD7" w:rsidP="00634FD7">
      <w:pPr>
        <w:widowControl w:val="0"/>
        <w:ind w:firstLine="709"/>
        <w:rPr>
          <w:bCs/>
        </w:rPr>
      </w:pPr>
      <w:r w:rsidRPr="00A94BBD">
        <w:rPr>
          <w:bCs/>
        </w:rPr>
        <w:t>МБОУ «СШ №56» действует на основании следующих нормативно-правовых актов:</w:t>
      </w:r>
    </w:p>
    <w:p w:rsidR="00634FD7" w:rsidRPr="00A94BBD" w:rsidRDefault="00634FD7" w:rsidP="00634FD7">
      <w:pPr>
        <w:shd w:val="clear" w:color="auto" w:fill="FFFFFF" w:themeFill="background1"/>
        <w:textAlignment w:val="top"/>
        <w:rPr>
          <w:color w:val="000000"/>
        </w:rPr>
      </w:pPr>
      <w:r w:rsidRPr="00A94BBD">
        <w:rPr>
          <w:bCs/>
          <w:color w:val="000000"/>
        </w:rPr>
        <w:t>Федеральный закон от 29.12.20212 № 273-ФЗ </w:t>
      </w:r>
      <w:r w:rsidRPr="00A94BBD">
        <w:rPr>
          <w:color w:val="000000"/>
        </w:rPr>
        <w:t>«Об образовании в Российской Федерации».</w:t>
      </w:r>
    </w:p>
    <w:p w:rsidR="00634FD7" w:rsidRPr="00A94BBD" w:rsidRDefault="00634FD7" w:rsidP="00634FD7">
      <w:pPr>
        <w:shd w:val="clear" w:color="auto" w:fill="FFFFFF" w:themeFill="background1"/>
        <w:textAlignment w:val="top"/>
        <w:rPr>
          <w:color w:val="000000"/>
        </w:rPr>
      </w:pPr>
      <w:r w:rsidRPr="00A94BBD">
        <w:rPr>
          <w:bCs/>
          <w:color w:val="000000"/>
        </w:rPr>
        <w:t>СП: 2.4.3648-20</w:t>
      </w:r>
      <w:r w:rsidRPr="00A94BBD">
        <w:rPr>
          <w:color w:val="000000"/>
        </w:rPr>
        <w:t> «Санитарно-эпидемиологические требования к организациям воспитания и обучения, отдыха и оздоровления детей и молодежи».</w:t>
      </w:r>
    </w:p>
    <w:p w:rsidR="00634FD7" w:rsidRPr="00A94BBD" w:rsidRDefault="00634FD7" w:rsidP="00634FD7">
      <w:pPr>
        <w:shd w:val="clear" w:color="auto" w:fill="FFFFFF" w:themeFill="background1"/>
        <w:textAlignment w:val="top"/>
        <w:rPr>
          <w:color w:val="000000"/>
        </w:rPr>
      </w:pPr>
      <w:r w:rsidRPr="00A94BBD">
        <w:rPr>
          <w:bCs/>
          <w:color w:val="000000"/>
        </w:rPr>
        <w:t>СанПиН 1.2.3685-21 </w:t>
      </w:r>
      <w:r w:rsidRPr="00A94BBD">
        <w:rPr>
          <w:color w:val="000000"/>
        </w:rPr>
        <w:t>«Гигиенические нормативы и требования к обеспечению безопасности и (или) безвредности для человека факторов среды обитания».</w:t>
      </w:r>
    </w:p>
    <w:p w:rsidR="00593CD5" w:rsidRPr="00A94BBD" w:rsidRDefault="00593CD5" w:rsidP="00593CD5">
      <w:r w:rsidRPr="00A94BBD">
        <w:t>Устава школы от  3 июня 2015 года.</w:t>
      </w:r>
    </w:p>
    <w:p w:rsidR="00B05A31" w:rsidRDefault="00593CD5" w:rsidP="00EC3A87">
      <w:r w:rsidRPr="00A94BBD">
        <w:t xml:space="preserve"> Локальных актов, обеспечивающих четкую организацию образовательного и воспитательного процесса в школе.</w:t>
      </w:r>
    </w:p>
    <w:p w:rsidR="00EC3A87" w:rsidRPr="00EC3A87" w:rsidRDefault="00EC3A87" w:rsidP="00EC3A87"/>
    <w:p w:rsidR="00634FD7" w:rsidRPr="00A94BBD" w:rsidRDefault="00634FD7" w:rsidP="0073337F">
      <w:pPr>
        <w:widowControl w:val="0"/>
        <w:rPr>
          <w:b/>
        </w:rPr>
      </w:pPr>
      <w:r w:rsidRPr="00A94BBD">
        <w:rPr>
          <w:b/>
        </w:rPr>
        <w:t>Организация образовательного процесса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Образовательная деятельность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Школе организуется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соответствии с Федеральным законом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29.12.2012 №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273-ФЗ «Об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образовании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Российской Федерации», ФГОС начального общего, основного общего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18.05.2023 №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372 (далее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18.05.2023 №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370 (далее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18.05.2023 №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371 (далее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ФОП СОО).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val="en-US" w:eastAsia="en-US"/>
        </w:rPr>
      </w:pPr>
      <w:r w:rsidRPr="004B1CCC">
        <w:rPr>
          <w:color w:val="000000"/>
          <w:lang w:eastAsia="en-US"/>
        </w:rPr>
        <w:lastRenderedPageBreak/>
        <w:t>Для внедрения ФОП НОО, ООО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СОО Школа реализует мероприятия дорожной карты, утвержденной 17.01.2023.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рамках дорожной карты Школа утвердила к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2023/2024 учебному году ООП НОО, ООО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СОО,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которых содержание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планируемые результаты не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ниже тех, что указаны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ФОП НОО, ООО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 xml:space="preserve">СОО. </w:t>
      </w:r>
      <w:r w:rsidRPr="004B1CCC">
        <w:rPr>
          <w:color w:val="000000"/>
          <w:lang w:val="en-US" w:eastAsia="en-US"/>
        </w:rPr>
        <w:t>При разработке ООП Школа непосредственно использовала: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федеральные рабочие программы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учебным предметам «Русский язык», «Литературное чтение», «Окружающий мир»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для ООП НОО;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федеральные рабочие программы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учебным предметам «Русский язык», «Литература», «История», «Обществознание», «География»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«Основы безопасности жизнедеятельности»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для ООП ООО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ООП СОО;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программы формирования универсальных учебных действий у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учащихся;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4B1CCC">
        <w:rPr>
          <w:color w:val="000000"/>
          <w:lang w:val="en-US" w:eastAsia="en-US"/>
        </w:rPr>
        <w:t>федеральные рабочие программы воспитания;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4B1CCC">
        <w:rPr>
          <w:color w:val="000000"/>
          <w:lang w:val="en-US" w:eastAsia="en-US"/>
        </w:rPr>
        <w:t>федеральные учебные планы;</w:t>
      </w:r>
    </w:p>
    <w:p w:rsidR="004B1CCC" w:rsidRPr="004B1CCC" w:rsidRDefault="004B1CCC" w:rsidP="004B1CCC">
      <w:pPr>
        <w:numPr>
          <w:ilvl w:val="0"/>
          <w:numId w:val="25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федеральные календарные планы воспитательной работы.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Анализ текущих достижений показал результаты, сопоставимые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результатами прошлого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позапрошлого годов. Учителя отмечают, что им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стало проще оформлять методическую документацию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использованием различных частей ФОП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дополнительных методических документов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Минпросвещения.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01.01.2021 года Школа функционирует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соответствии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требованиями СП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2.4.3648-20 «Санитарно-эпидемиологические требования к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организациям воспитания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обучения, отдыха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оздоровления детей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молодежи», а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01.03.2021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дополнительно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требованиями СанПиН 1.2.3685-21 «Гигиенические нормативы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требования к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обеспечению безопасности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и (или) безвредности для человека факторов среды обитания».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связи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новыми санитарными требованиями Школа усилила контроль за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уроками физкультуры. Учителя физкультуры организуют процесс физического воспитания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мероприятия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физкультуре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зависимости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пола, возраста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состояния здоровья. Кроме того, учителя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заместитель директора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АХЧ проверяют, чтобы состояние спортзала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снарядов соответствовало санитарным требованиям, было исправным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графику, утвержденному на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учебный год.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Школа ведет работу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формированию здорового образа жизни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реализации технологий сбережения здоровья. Все учителя проводят совместно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обучающимися физкультминутки во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время занятий, гимнастику для глаз, обеспечивается контроль за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осанкой,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том числе во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время письма, рисования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использования электронных средств обучения.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01.09.2023 введена должность советника директора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воспитанию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взаимодействию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детскими общественными объединениями (далее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советник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 xml:space="preserve">воспитанию). 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Введение должности советника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воспитанию позволило систематизировать работу классных руководителей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снять излишнюю нагрузку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заместителя директора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учебно-воспитательной работе.</w:t>
      </w:r>
    </w:p>
    <w:p w:rsidR="004B1CCC" w:rsidRPr="004B1CCC" w:rsidRDefault="004B1CCC" w:rsidP="004B1CCC">
      <w:pPr>
        <w:spacing w:before="100" w:beforeAutospacing="1" w:after="100" w:afterAutospacing="1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С 01.09.2023 Школа применяет новый профстандарт специалиста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области воспитания, утвержденный приказом Минтруда от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30.01.2023 №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53н.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соответствии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ним советнику директора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воспитанию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взаимодействию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детскими общественными объединениями, поручены две трудовые функции:</w:t>
      </w:r>
    </w:p>
    <w:p w:rsidR="004B1CCC" w:rsidRPr="004B1CCC" w:rsidRDefault="004B1CCC" w:rsidP="004B1CCC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организовывать воспитательную деятельность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Школе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готовить предложения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разработке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корректировке ООП, проводить мероприятия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 xml:space="preserve">выявлению, </w:t>
      </w:r>
      <w:r w:rsidRPr="004B1CCC">
        <w:rPr>
          <w:color w:val="000000"/>
          <w:lang w:eastAsia="en-US"/>
        </w:rPr>
        <w:lastRenderedPageBreak/>
        <w:t>поддержке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развитию способностей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талантов учащихся, содействовать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вопросам воспитания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использованием современных информационных технологий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т.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д.;</w:t>
      </w:r>
    </w:p>
    <w:p w:rsidR="00B05A31" w:rsidRPr="00EC3A87" w:rsidRDefault="004B1CCC" w:rsidP="00EC3A87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4B1CCC">
        <w:rPr>
          <w:color w:val="000000"/>
          <w:lang w:eastAsia="en-US"/>
        </w:rPr>
        <w:t>организовывать взаимодействие с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детскими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молодежными общественными объединениями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благотворительную направленность, другими образовательными организациями,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том числе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рамках сетевого взаимодействия, местным бизнес-сообществом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социальными партнерами, в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том числе по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вопросам профессиональной ориентации обучающихся и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т.</w:t>
      </w:r>
      <w:r w:rsidRPr="004B1CCC">
        <w:rPr>
          <w:color w:val="000000"/>
          <w:lang w:val="en-US" w:eastAsia="en-US"/>
        </w:rPr>
        <w:t> </w:t>
      </w:r>
      <w:r w:rsidRPr="004B1CCC">
        <w:rPr>
          <w:color w:val="000000"/>
          <w:lang w:eastAsia="en-US"/>
        </w:rPr>
        <w:t>д.</w:t>
      </w:r>
    </w:p>
    <w:p w:rsidR="00B05A31" w:rsidRPr="00B05A31" w:rsidRDefault="0073337F" w:rsidP="00B05A31">
      <w:pPr>
        <w:jc w:val="both"/>
      </w:pPr>
      <w:r>
        <w:rPr>
          <w:b/>
          <w:bCs/>
        </w:rPr>
        <w:t>2</w:t>
      </w:r>
      <w:r w:rsidR="00B05A31" w:rsidRPr="00B05A31">
        <w:rPr>
          <w:b/>
          <w:bCs/>
        </w:rPr>
        <w:t>. ОРГАНИЗАЦИЯ УЧЕБНОГО ПРОЦЕССА</w:t>
      </w:r>
    </w:p>
    <w:p w:rsidR="00B05A31" w:rsidRPr="00EC3A87" w:rsidRDefault="00B05A31" w:rsidP="00B05A31">
      <w:pPr>
        <w:jc w:val="both"/>
      </w:pPr>
      <w:r w:rsidRPr="00EC3A87"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 и другими локальными нормативными </w:t>
      </w:r>
      <w:r w:rsidR="0073337F" w:rsidRPr="00EC3A87">
        <w:t>актами МБОУ «СШ № 56»</w:t>
      </w:r>
    </w:p>
    <w:p w:rsidR="004B1CCC" w:rsidRPr="00EC3A87" w:rsidRDefault="004B1CCC" w:rsidP="004B1CCC">
      <w:pPr>
        <w:spacing w:before="100" w:beforeAutospacing="1" w:after="100" w:afterAutospacing="1"/>
        <w:rPr>
          <w:lang w:eastAsia="en-US"/>
        </w:rPr>
      </w:pPr>
      <w:r w:rsidRPr="00EC3A87">
        <w:rPr>
          <w:lang w:eastAsia="en-US"/>
        </w:rPr>
        <w:t>Образовательная деятельность 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Школе осуществляется по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пятидневной учебной неделе для 1-11-х классов. Занятия проводятся 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две смены: для 1-2-х, 5-х, 8-11-х классов в первую смену; для 3-4-х, 6-7-х классов во вторую смену.</w:t>
      </w:r>
    </w:p>
    <w:p w:rsidR="004B1CCC" w:rsidRPr="00EC3A87" w:rsidRDefault="004B1CCC" w:rsidP="004B1CCC">
      <w:pPr>
        <w:spacing w:before="100" w:beforeAutospacing="1" w:after="100" w:afterAutospacing="1"/>
        <w:rPr>
          <w:lang w:eastAsia="en-US"/>
        </w:rPr>
      </w:pPr>
      <w:r w:rsidRPr="00EC3A87">
        <w:rPr>
          <w:lang w:eastAsia="en-US"/>
        </w:rPr>
        <w:t>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2023/2024 учебном году Школа усилила контроль за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назначением и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выполнением домашней работы учениками с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целью профилактики их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повышенной утомляемости. С октября 2023 года Школа применяет Методические рекомендации по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организации домашней учебной работы обучающихся общеобразовательных организаций, разработанные ИСРО по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поручению Минпросвещения России.</w:t>
      </w:r>
    </w:p>
    <w:p w:rsidR="0073337F" w:rsidRPr="00EC3A87" w:rsidRDefault="004B1CCC" w:rsidP="00EC3A87">
      <w:pPr>
        <w:spacing w:before="100" w:beforeAutospacing="1" w:after="100" w:afterAutospacing="1"/>
        <w:rPr>
          <w:lang w:eastAsia="en-US"/>
        </w:rPr>
      </w:pPr>
      <w:r w:rsidRPr="00EC3A87">
        <w:rPr>
          <w:lang w:eastAsia="en-US"/>
        </w:rPr>
        <w:t>Домашние задания 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Школе направлены на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всестороннее развитие учащихся, учитывают их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интересы, предусматривают выполнение письменных и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устных, практических, творческих, проектных, исследовательских работ, 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том числе выполняемых в</w:t>
      </w:r>
      <w:r w:rsidRPr="00EC3A87">
        <w:rPr>
          <w:lang w:val="en-US" w:eastAsia="en-US"/>
        </w:rPr>
        <w:t> </w:t>
      </w:r>
      <w:r w:rsidRPr="00EC3A87">
        <w:rPr>
          <w:lang w:eastAsia="en-US"/>
        </w:rPr>
        <w:t>цифровой образовательной среде.</w:t>
      </w:r>
      <w:r w:rsidR="00B05A31" w:rsidRPr="00B05A31">
        <w:rPr>
          <w:b/>
          <w:bCs/>
        </w:rPr>
        <w:t xml:space="preserve"> </w:t>
      </w:r>
    </w:p>
    <w:p w:rsidR="00BF44F1" w:rsidRPr="00BF44F1" w:rsidRDefault="00BF44F1" w:rsidP="00BF44F1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F44F1">
        <w:rPr>
          <w:b/>
          <w:bCs/>
          <w:color w:val="000000"/>
          <w:lang w:val="en-US" w:eastAsia="en-US"/>
        </w:rPr>
        <w:t>II</w:t>
      </w:r>
      <w:r w:rsidRPr="00BF44F1">
        <w:rPr>
          <w:b/>
          <w:bCs/>
          <w:color w:val="000000"/>
          <w:lang w:eastAsia="en-US"/>
        </w:rPr>
        <w:t>. Оценка системы управления организацией</w:t>
      </w:r>
    </w:p>
    <w:p w:rsidR="00BF44F1" w:rsidRPr="00BF44F1" w:rsidRDefault="00BF44F1" w:rsidP="00BF44F1">
      <w:pPr>
        <w:spacing w:before="100" w:beforeAutospacing="1" w:after="100" w:afterAutospacing="1"/>
        <w:rPr>
          <w:color w:val="000000"/>
          <w:lang w:eastAsia="en-US"/>
        </w:rPr>
      </w:pPr>
      <w:r w:rsidRPr="00BF44F1">
        <w:rPr>
          <w:color w:val="000000"/>
          <w:lang w:eastAsia="en-US"/>
        </w:rPr>
        <w:t>Управление Школой осуществляется на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принципах единоначалия и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самоуправления.</w:t>
      </w:r>
    </w:p>
    <w:p w:rsidR="00BF44F1" w:rsidRPr="00BF44F1" w:rsidRDefault="00BF44F1" w:rsidP="00BF44F1">
      <w:pPr>
        <w:spacing w:before="100" w:beforeAutospacing="1" w:after="100" w:afterAutospacing="1"/>
        <w:jc w:val="center"/>
        <w:rPr>
          <w:color w:val="000000"/>
          <w:lang w:val="en-US" w:eastAsia="en-US"/>
        </w:rPr>
      </w:pPr>
      <w:r w:rsidRPr="00BF44F1">
        <w:rPr>
          <w:color w:val="000000"/>
          <w:lang w:val="en-US" w:eastAsia="en-US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8"/>
        <w:gridCol w:w="7361"/>
      </w:tblGrid>
      <w:tr w:rsidR="00BF44F1" w:rsidRPr="00BF44F1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F44F1">
              <w:rPr>
                <w:b/>
                <w:bCs/>
                <w:color w:val="000000"/>
                <w:lang w:val="en-US" w:eastAsia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F44F1">
              <w:rPr>
                <w:b/>
                <w:bCs/>
                <w:color w:val="000000"/>
                <w:lang w:val="en-US" w:eastAsia="en-US"/>
              </w:rPr>
              <w:t>Функции</w:t>
            </w:r>
          </w:p>
        </w:tc>
      </w:tr>
      <w:tr w:rsidR="00BF44F1" w:rsidRPr="00BF44F1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F44F1">
              <w:rPr>
                <w:color w:val="000000"/>
                <w:lang w:eastAsia="en-US"/>
              </w:rPr>
              <w:t>Контролирует работу и</w:t>
            </w:r>
            <w:r w:rsidRPr="00BF44F1">
              <w:rPr>
                <w:color w:val="000000"/>
                <w:lang w:val="en-US" w:eastAsia="en-US"/>
              </w:rPr>
              <w:t> </w:t>
            </w:r>
            <w:r w:rsidRPr="00BF44F1">
              <w:rPr>
                <w:color w:val="000000"/>
                <w:lang w:eastAsia="en-US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F44F1" w:rsidRPr="00BF44F1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Рассматривает вопросы:</w:t>
            </w:r>
          </w:p>
          <w:p w:rsidR="00BF44F1" w:rsidRPr="00BF44F1" w:rsidRDefault="00BF44F1" w:rsidP="00BF44F1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развития образовательной организации;</w:t>
            </w:r>
          </w:p>
          <w:p w:rsidR="00BF44F1" w:rsidRPr="00BF44F1" w:rsidRDefault="00BF44F1" w:rsidP="00BF44F1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финансово-хозяйственной деятельности;</w:t>
            </w:r>
          </w:p>
          <w:p w:rsidR="00BF44F1" w:rsidRPr="00BF44F1" w:rsidRDefault="00BF44F1" w:rsidP="00BF44F1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lastRenderedPageBreak/>
              <w:t>материально-технического обеспечения</w:t>
            </w:r>
          </w:p>
        </w:tc>
      </w:tr>
      <w:tr w:rsidR="00BF44F1" w:rsidRPr="00BF44F1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4F1" w:rsidRPr="00BF44F1" w:rsidRDefault="00BF44F1" w:rsidP="00BF44F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F44F1">
              <w:rPr>
                <w:color w:val="000000"/>
                <w:lang w:eastAsia="en-US"/>
              </w:rPr>
              <w:t>Осуществляет текущее руководство образовательной деятельностью Школы, в</w:t>
            </w:r>
            <w:r w:rsidRPr="00BF44F1">
              <w:rPr>
                <w:color w:val="000000"/>
                <w:lang w:val="en-US" w:eastAsia="en-US"/>
              </w:rPr>
              <w:t> </w:t>
            </w:r>
            <w:r w:rsidRPr="00BF44F1">
              <w:rPr>
                <w:color w:val="000000"/>
                <w:lang w:eastAsia="en-US"/>
              </w:rPr>
              <w:t>том числе рассматривает вопросы: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развития образовательных услуг;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регламентации образовательных отношений;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разработки образовательных программ;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BF44F1">
              <w:rPr>
                <w:color w:val="000000"/>
                <w:lang w:eastAsia="en-US"/>
              </w:rPr>
              <w:t>выбора учебников, учебных пособий, средств обучения и</w:t>
            </w:r>
            <w:r w:rsidRPr="00BF44F1">
              <w:rPr>
                <w:color w:val="000000"/>
                <w:lang w:val="en-US" w:eastAsia="en-US"/>
              </w:rPr>
              <w:t> </w:t>
            </w:r>
            <w:r w:rsidRPr="00BF44F1">
              <w:rPr>
                <w:color w:val="000000"/>
                <w:lang w:eastAsia="en-US"/>
              </w:rPr>
              <w:t>воспитания;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BF44F1">
              <w:rPr>
                <w:color w:val="000000"/>
                <w:lang w:eastAsia="en-US"/>
              </w:rPr>
              <w:t>материально-технического обеспечения образовательного процесса;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BF44F1">
              <w:rPr>
                <w:color w:val="000000"/>
                <w:lang w:eastAsia="en-US"/>
              </w:rPr>
              <w:t>аттестации, повышения квалификации педагогических работников;</w:t>
            </w:r>
          </w:p>
          <w:p w:rsidR="00BF44F1" w:rsidRPr="00BF44F1" w:rsidRDefault="00BF44F1" w:rsidP="00BF44F1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rPr>
                <w:color w:val="000000"/>
                <w:lang w:val="en-US" w:eastAsia="en-US"/>
              </w:rPr>
            </w:pPr>
            <w:r w:rsidRPr="00BF44F1">
              <w:rPr>
                <w:color w:val="000000"/>
                <w:lang w:val="en-US" w:eastAsia="en-US"/>
              </w:rPr>
              <w:t>координации деятельности методических объединений</w:t>
            </w:r>
          </w:p>
        </w:tc>
      </w:tr>
    </w:tbl>
    <w:p w:rsidR="00BF44F1" w:rsidRPr="00BF44F1" w:rsidRDefault="00BF44F1" w:rsidP="00BF44F1">
      <w:pPr>
        <w:spacing w:before="100" w:beforeAutospacing="1" w:after="100" w:afterAutospacing="1"/>
        <w:rPr>
          <w:color w:val="000000"/>
          <w:lang w:eastAsia="en-US"/>
        </w:rPr>
      </w:pPr>
      <w:r w:rsidRPr="00BF44F1">
        <w:rPr>
          <w:color w:val="000000"/>
          <w:lang w:eastAsia="en-US"/>
        </w:rPr>
        <w:t>Для осуществления учебно-методической работы в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Школе создано три предметных методических объединения:</w:t>
      </w:r>
    </w:p>
    <w:p w:rsidR="00BF44F1" w:rsidRPr="00BF44F1" w:rsidRDefault="00BF44F1" w:rsidP="00BF44F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BF44F1">
        <w:rPr>
          <w:color w:val="000000"/>
          <w:lang w:eastAsia="en-US"/>
        </w:rPr>
        <w:t>общих гуманитарных и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социально-экономических дисциплин;</w:t>
      </w:r>
    </w:p>
    <w:p w:rsidR="00BF44F1" w:rsidRPr="00BF44F1" w:rsidRDefault="00BF44F1" w:rsidP="00BF44F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BF44F1">
        <w:rPr>
          <w:color w:val="000000"/>
          <w:lang w:eastAsia="en-US"/>
        </w:rPr>
        <w:t>естественно-научных и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математических дисциплин;</w:t>
      </w:r>
    </w:p>
    <w:p w:rsidR="00BF44F1" w:rsidRPr="00BF44F1" w:rsidRDefault="00BF44F1" w:rsidP="00BF44F1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color w:val="000000"/>
          <w:lang w:val="en-US" w:eastAsia="en-US"/>
        </w:rPr>
      </w:pPr>
      <w:r w:rsidRPr="00BF44F1">
        <w:rPr>
          <w:color w:val="000000"/>
          <w:lang w:val="en-US" w:eastAsia="en-US"/>
        </w:rPr>
        <w:t>объединение педагогов начального образования.</w:t>
      </w:r>
    </w:p>
    <w:p w:rsidR="00BF44F1" w:rsidRPr="00BF44F1" w:rsidRDefault="00BF44F1" w:rsidP="00BF44F1">
      <w:pPr>
        <w:spacing w:before="100" w:beforeAutospacing="1" w:after="100" w:afterAutospacing="1"/>
        <w:rPr>
          <w:color w:val="000000"/>
          <w:lang w:eastAsia="en-US"/>
        </w:rPr>
      </w:pPr>
      <w:r w:rsidRPr="00BF44F1">
        <w:rPr>
          <w:color w:val="000000"/>
          <w:lang w:eastAsia="en-US"/>
        </w:rPr>
        <w:t>В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целях учета мнения обучающихся и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>родителей (законных представителей) несовершеннолетних обучающихся в</w:t>
      </w:r>
      <w:r w:rsidRPr="00BF44F1">
        <w:rPr>
          <w:color w:val="000000"/>
          <w:lang w:val="en-US" w:eastAsia="en-US"/>
        </w:rPr>
        <w:t> </w:t>
      </w:r>
      <w:r w:rsidRPr="00BF44F1">
        <w:rPr>
          <w:color w:val="000000"/>
          <w:lang w:eastAsia="en-US"/>
        </w:rPr>
        <w:t xml:space="preserve">Школе действуют </w:t>
      </w:r>
      <w:r w:rsidR="00916646">
        <w:rPr>
          <w:color w:val="000000"/>
          <w:lang w:eastAsia="en-US"/>
        </w:rPr>
        <w:t>самоуправление учащихся(Совет старшеклассников, Совет председателей)</w:t>
      </w:r>
      <w:r w:rsidRPr="00BF44F1">
        <w:rPr>
          <w:color w:val="000000"/>
          <w:lang w:eastAsia="en-US"/>
        </w:rPr>
        <w:t xml:space="preserve"> и</w:t>
      </w:r>
      <w:r w:rsidRPr="00BF44F1">
        <w:rPr>
          <w:color w:val="000000"/>
          <w:lang w:val="en-US" w:eastAsia="en-US"/>
        </w:rPr>
        <w:t> </w:t>
      </w:r>
      <w:r w:rsidR="00916646">
        <w:rPr>
          <w:color w:val="000000"/>
          <w:lang w:eastAsia="en-US"/>
        </w:rPr>
        <w:t>Родительский комитет</w:t>
      </w:r>
    </w:p>
    <w:p w:rsidR="00BF44F1" w:rsidRPr="00BB0DF6" w:rsidRDefault="00BF44F1" w:rsidP="00BF44F1">
      <w:pPr>
        <w:spacing w:before="100" w:beforeAutospacing="1" w:after="100" w:afterAutospacing="1"/>
        <w:rPr>
          <w:lang w:eastAsia="en-US"/>
        </w:rPr>
      </w:pPr>
      <w:r w:rsidRPr="00BB0DF6">
        <w:rPr>
          <w:lang w:eastAsia="en-US"/>
        </w:rPr>
        <w:t>В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2023 Школа обновила платформу для электронного документооборота, что позволило расширить ее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функционал и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связать с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порталом Госуслуги. Теперь с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кандидатами, которые имеют электронные подписи, можно заключать трудовые договоры в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электронном виде. Это упрощает кадровый контроль и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формирование отчетности. На 30.12.2023 40% работников Школы имеют УКЭП. Планируется, что в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2024 году это количество увеличится.</w:t>
      </w:r>
    </w:p>
    <w:p w:rsidR="00D70492" w:rsidRPr="00BB0DF6" w:rsidRDefault="00BB0DF6" w:rsidP="00BB0DF6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Качество кадрового обеспечения</w:t>
      </w:r>
    </w:p>
    <w:p w:rsidR="00BB0DF6" w:rsidRDefault="00BB0DF6" w:rsidP="0073337F">
      <w:pPr>
        <w:ind w:firstLine="709"/>
        <w:jc w:val="both"/>
        <w:rPr>
          <w:rFonts w:eastAsiaTheme="minorHAnsi"/>
          <w:lang w:eastAsia="en-US"/>
        </w:rPr>
      </w:pPr>
    </w:p>
    <w:p w:rsidR="00BB0DF6" w:rsidRDefault="00BB0DF6" w:rsidP="0073337F">
      <w:pPr>
        <w:ind w:firstLine="709"/>
        <w:jc w:val="both"/>
        <w:rPr>
          <w:rFonts w:eastAsiaTheme="minorHAnsi"/>
          <w:lang w:eastAsia="en-US"/>
        </w:rPr>
      </w:pPr>
    </w:p>
    <w:p w:rsidR="00B05A31" w:rsidRPr="00BB0DF6" w:rsidRDefault="00B05A31" w:rsidP="0073337F">
      <w:pPr>
        <w:ind w:firstLine="709"/>
        <w:jc w:val="both"/>
        <w:rPr>
          <w:rFonts w:eastAsiaTheme="minorHAnsi"/>
          <w:lang w:eastAsia="en-US"/>
        </w:rPr>
      </w:pPr>
      <w:r w:rsidRPr="00BB0DF6">
        <w:rPr>
          <w:rFonts w:eastAsiaTheme="minorHAnsi"/>
          <w:lang w:eastAsia="en-US"/>
        </w:rPr>
        <w:t>В целях повышения качества образовательной деятельности в МБОУ «СШ №56»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05A31" w:rsidRPr="00BB0DF6" w:rsidRDefault="00B05A31" w:rsidP="0073337F">
      <w:pPr>
        <w:ind w:firstLine="709"/>
        <w:jc w:val="both"/>
        <w:rPr>
          <w:rFonts w:eastAsiaTheme="minorHAnsi"/>
          <w:lang w:eastAsia="en-US"/>
        </w:rPr>
      </w:pPr>
      <w:r w:rsidRPr="00BB0DF6">
        <w:rPr>
          <w:rFonts w:eastAsiaTheme="minorHAnsi"/>
          <w:lang w:eastAsia="en-US"/>
        </w:rPr>
        <w:t>Основные принципы кадровой политики направлены:</w:t>
      </w:r>
    </w:p>
    <w:p w:rsidR="00B05A31" w:rsidRPr="00BB0DF6" w:rsidRDefault="00B05A31" w:rsidP="0073337F">
      <w:pPr>
        <w:ind w:firstLine="709"/>
        <w:jc w:val="both"/>
        <w:rPr>
          <w:rFonts w:eastAsiaTheme="minorHAnsi"/>
          <w:lang w:eastAsia="en-US"/>
        </w:rPr>
      </w:pPr>
      <w:r w:rsidRPr="00BB0DF6">
        <w:rPr>
          <w:rFonts w:eastAsiaTheme="minorHAnsi"/>
          <w:lang w:eastAsia="en-US"/>
        </w:rPr>
        <w:t>на сохранение, укрепление и развитие кадрового потенциала;</w:t>
      </w:r>
    </w:p>
    <w:p w:rsidR="00B05A31" w:rsidRPr="00BB0DF6" w:rsidRDefault="00B05A31" w:rsidP="0073337F">
      <w:pPr>
        <w:ind w:firstLine="709"/>
        <w:jc w:val="both"/>
        <w:rPr>
          <w:rFonts w:eastAsiaTheme="minorHAnsi"/>
          <w:lang w:eastAsia="en-US"/>
        </w:rPr>
      </w:pPr>
      <w:r w:rsidRPr="00BB0DF6">
        <w:rPr>
          <w:rFonts w:eastAsiaTheme="minorHAnsi"/>
          <w:lang w:eastAsia="en-US"/>
        </w:rPr>
        <w:t>создание квалифицированного коллектива, способного работать в современных условиях;</w:t>
      </w:r>
    </w:p>
    <w:p w:rsidR="00BB0DF6" w:rsidRDefault="00B05A31" w:rsidP="00BB0DF6">
      <w:pPr>
        <w:ind w:firstLine="709"/>
        <w:jc w:val="both"/>
        <w:rPr>
          <w:rFonts w:eastAsiaTheme="minorHAnsi"/>
          <w:lang w:eastAsia="en-US"/>
        </w:rPr>
      </w:pPr>
      <w:r w:rsidRPr="00BB0DF6">
        <w:rPr>
          <w:rFonts w:eastAsiaTheme="minorHAnsi"/>
          <w:lang w:eastAsia="en-US"/>
        </w:rPr>
        <w:t>повышение</w:t>
      </w:r>
      <w:r w:rsidR="0073337F" w:rsidRPr="00BB0DF6">
        <w:rPr>
          <w:rFonts w:eastAsiaTheme="minorHAnsi"/>
          <w:lang w:eastAsia="en-US"/>
        </w:rPr>
        <w:t xml:space="preserve"> уровня квалификации персонала.</w:t>
      </w:r>
    </w:p>
    <w:p w:rsidR="00452F7A" w:rsidRDefault="00452F7A" w:rsidP="00BB0DF6">
      <w:pPr>
        <w:ind w:firstLine="709"/>
        <w:jc w:val="both"/>
        <w:rPr>
          <w:rFonts w:asciiTheme="minorHAnsi" w:eastAsiaTheme="minorHAnsi"/>
          <w:color w:val="000000"/>
          <w:lang w:eastAsia="en-US"/>
        </w:rPr>
      </w:pPr>
      <w:r w:rsidRPr="00452F7A">
        <w:rPr>
          <w:rFonts w:asciiTheme="minorHAnsi" w:eastAsiaTheme="minorHAnsi"/>
          <w:color w:val="000000"/>
          <w:lang w:eastAsia="en-US"/>
        </w:rPr>
        <w:t>На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период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самообследования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МБОУ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«СШ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№</w:t>
      </w:r>
      <w:r w:rsidRPr="00452F7A">
        <w:rPr>
          <w:rFonts w:asciiTheme="minorHAnsi" w:eastAsiaTheme="minorHAnsi"/>
          <w:color w:val="000000"/>
          <w:lang w:eastAsia="en-US"/>
        </w:rPr>
        <w:t xml:space="preserve"> 56</w:t>
      </w:r>
      <w:r w:rsidRPr="00452F7A">
        <w:rPr>
          <w:rFonts w:asciiTheme="minorHAnsi" w:eastAsiaTheme="minorHAnsi"/>
          <w:color w:val="000000"/>
          <w:lang w:eastAsia="en-US"/>
        </w:rPr>
        <w:t>»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работают</w:t>
      </w:r>
      <w:r w:rsidRPr="00452F7A">
        <w:rPr>
          <w:rFonts w:asciiTheme="minorHAnsi" w:eastAsiaTheme="minorHAnsi"/>
          <w:color w:val="000000"/>
          <w:lang w:eastAsia="en-US"/>
        </w:rPr>
        <w:t xml:space="preserve"> 55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педагога</w:t>
      </w:r>
      <w:r w:rsidRPr="00452F7A">
        <w:rPr>
          <w:rFonts w:asciiTheme="minorHAnsi" w:eastAsiaTheme="minorHAnsi"/>
          <w:color w:val="000000"/>
          <w:lang w:eastAsia="en-US"/>
        </w:rPr>
        <w:t xml:space="preserve">, </w:t>
      </w:r>
      <w:r w:rsidRPr="00452F7A">
        <w:rPr>
          <w:rFonts w:asciiTheme="minorHAnsi" w:eastAsiaTheme="minorHAnsi"/>
          <w:color w:val="000000"/>
          <w:lang w:eastAsia="en-US"/>
        </w:rPr>
        <w:t>из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них</w:t>
      </w:r>
      <w:r w:rsidRPr="00452F7A">
        <w:rPr>
          <w:rFonts w:asciiTheme="minorHAnsi" w:eastAsiaTheme="minorHAnsi"/>
          <w:color w:val="000000"/>
          <w:lang w:eastAsia="en-US"/>
        </w:rPr>
        <w:t xml:space="preserve"> 1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—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внутренний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совместитель</w:t>
      </w:r>
      <w:r w:rsidRPr="00452F7A">
        <w:rPr>
          <w:rFonts w:asciiTheme="minorHAnsi" w:eastAsiaTheme="minorHAnsi"/>
          <w:color w:val="000000"/>
          <w:lang w:eastAsia="en-US"/>
        </w:rPr>
        <w:t xml:space="preserve">. </w:t>
      </w:r>
    </w:p>
    <w:p w:rsidR="00BB0DF6" w:rsidRPr="00BB0DF6" w:rsidRDefault="00BB0DF6" w:rsidP="00BB0DF6">
      <w:pPr>
        <w:ind w:firstLine="709"/>
        <w:jc w:val="both"/>
        <w:rPr>
          <w:rFonts w:eastAsiaTheme="minorHAnsi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5"/>
        <w:gridCol w:w="1701"/>
        <w:gridCol w:w="1129"/>
      </w:tblGrid>
      <w:tr w:rsidR="00452F7A" w:rsidRPr="00452F7A" w:rsidTr="002301F3">
        <w:trPr>
          <w:cantSplit/>
          <w:trHeight w:val="296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jc w:val="both"/>
            </w:pPr>
            <w:r w:rsidRPr="00452F7A">
              <w:rPr>
                <w:b/>
                <w:bCs/>
              </w:rPr>
              <w:lastRenderedPageBreak/>
              <w:t>Специалисты ОУ: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51чел.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%</w:t>
            </w:r>
          </w:p>
        </w:tc>
      </w:tr>
      <w:tr w:rsidR="00452F7A" w:rsidRPr="00452F7A" w:rsidTr="002301F3">
        <w:trPr>
          <w:cantSplit/>
          <w:trHeight w:val="261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jc w:val="both"/>
              <w:rPr>
                <w:b/>
                <w:bCs/>
              </w:rPr>
            </w:pPr>
            <w:r w:rsidRPr="00452F7A">
              <w:rPr>
                <w:b/>
                <w:bCs/>
              </w:rPr>
              <w:t>имеют  образование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</w:p>
        </w:tc>
      </w:tr>
      <w:tr w:rsidR="00452F7A" w:rsidRPr="00452F7A" w:rsidTr="002301F3">
        <w:trPr>
          <w:cantSplit/>
          <w:trHeight w:val="353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numPr>
                <w:ilvl w:val="0"/>
                <w:numId w:val="1"/>
              </w:numPr>
              <w:tabs>
                <w:tab w:val="left" w:pos="432"/>
                <w:tab w:val="num" w:pos="792"/>
              </w:tabs>
              <w:spacing w:before="100" w:beforeAutospacing="1" w:after="100" w:afterAutospacing="1" w:line="259" w:lineRule="auto"/>
              <w:jc w:val="both"/>
            </w:pPr>
            <w:r w:rsidRPr="00452F7A">
              <w:t>высшее педагогическое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42 чел.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82%</w:t>
            </w:r>
          </w:p>
        </w:tc>
      </w:tr>
      <w:tr w:rsidR="00452F7A" w:rsidRPr="00452F7A" w:rsidTr="002301F3">
        <w:trPr>
          <w:cantSplit/>
          <w:trHeight w:val="402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numPr>
                <w:ilvl w:val="0"/>
                <w:numId w:val="1"/>
              </w:numPr>
              <w:tabs>
                <w:tab w:val="left" w:pos="432"/>
                <w:tab w:val="num" w:pos="792"/>
              </w:tabs>
              <w:spacing w:before="100" w:beforeAutospacing="1" w:after="100" w:afterAutospacing="1" w:line="259" w:lineRule="auto"/>
              <w:jc w:val="both"/>
            </w:pPr>
            <w:r w:rsidRPr="00452F7A">
              <w:t>неоконченное высшее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2 чел.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4%</w:t>
            </w:r>
          </w:p>
        </w:tc>
      </w:tr>
      <w:tr w:rsidR="00452F7A" w:rsidRPr="00452F7A" w:rsidTr="002301F3">
        <w:trPr>
          <w:cantSplit/>
          <w:trHeight w:val="421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numPr>
                <w:ilvl w:val="0"/>
                <w:numId w:val="2"/>
              </w:numPr>
              <w:tabs>
                <w:tab w:val="left" w:pos="432"/>
              </w:tabs>
              <w:spacing w:before="100" w:beforeAutospacing="1" w:after="100" w:afterAutospacing="1" w:line="259" w:lineRule="auto"/>
              <w:jc w:val="both"/>
            </w:pPr>
            <w:r w:rsidRPr="00452F7A">
              <w:t>среднее профессиональное (педагогическое)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7 чел.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7A" w:rsidRPr="00452F7A" w:rsidRDefault="00452F7A" w:rsidP="00452F7A">
            <w:pPr>
              <w:ind w:right="72"/>
              <w:jc w:val="both"/>
            </w:pPr>
            <w:r w:rsidRPr="00452F7A">
              <w:t>14%</w:t>
            </w:r>
          </w:p>
        </w:tc>
      </w:tr>
    </w:tbl>
    <w:p w:rsidR="00452F7A" w:rsidRPr="00452F7A" w:rsidRDefault="00452F7A" w:rsidP="00452F7A">
      <w:pPr>
        <w:spacing w:before="100" w:beforeAutospacing="1" w:after="100" w:afterAutospacing="1"/>
        <w:rPr>
          <w:rFonts w:asciiTheme="minorHAnsi" w:eastAsiaTheme="minorHAnsi"/>
          <w:color w:val="000000"/>
          <w:lang w:eastAsia="en-US"/>
        </w:rPr>
      </w:pPr>
      <w:r w:rsidRPr="00452F7A">
        <w:rPr>
          <w:rFonts w:asciiTheme="minorHAnsi" w:eastAsiaTheme="minorHAnsi"/>
          <w:noProof/>
          <w:color w:val="000000"/>
        </w:rPr>
        <w:drawing>
          <wp:inline distT="0" distB="0" distL="0" distR="0" wp14:anchorId="6D58C590" wp14:editId="01A0158F">
            <wp:extent cx="5819775" cy="30956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2F7A" w:rsidRPr="00452F7A" w:rsidRDefault="00452F7A" w:rsidP="00452F7A">
      <w:pPr>
        <w:spacing w:before="100" w:beforeAutospacing="1" w:afterAutospacing="1"/>
        <w:ind w:firstLine="709"/>
        <w:jc w:val="both"/>
      </w:pPr>
      <w:r w:rsidRPr="00452F7A">
        <w:t>Изменение уровня образования обусловлено движением кадров (приходом молодых специалистов - учителей начальных классов, студентов).</w:t>
      </w:r>
    </w:p>
    <w:p w:rsidR="00452F7A" w:rsidRPr="00452F7A" w:rsidRDefault="00452F7A" w:rsidP="00452F7A">
      <w:pPr>
        <w:spacing w:before="100" w:beforeAutospacing="1" w:after="100" w:afterAutospacing="1"/>
        <w:ind w:firstLine="709"/>
        <w:jc w:val="both"/>
        <w:rPr>
          <w:rFonts w:asciiTheme="minorHAnsi" w:eastAsiaTheme="minorHAnsi"/>
          <w:color w:val="000000"/>
          <w:lang w:eastAsia="en-US"/>
        </w:rPr>
      </w:pP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сентябре</w:t>
      </w:r>
      <w:r w:rsidRPr="00452F7A">
        <w:rPr>
          <w:rFonts w:asciiTheme="minorHAnsi" w:eastAsiaTheme="minorHAnsi"/>
          <w:color w:val="000000"/>
          <w:lang w:eastAsia="en-US"/>
        </w:rPr>
        <w:t xml:space="preserve"> 2023 </w:t>
      </w:r>
      <w:r w:rsidRPr="00452F7A">
        <w:rPr>
          <w:rFonts w:asciiTheme="minorHAnsi" w:eastAsiaTheme="minorHAnsi"/>
          <w:color w:val="000000"/>
          <w:lang w:eastAsia="en-US"/>
        </w:rPr>
        <w:t>года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на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должность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учителей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иностранного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языка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приняли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двух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обучающихся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образовательной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программе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высшего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образования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«Филология»</w:t>
      </w:r>
      <w:r w:rsidRPr="00452F7A">
        <w:rPr>
          <w:rFonts w:asciiTheme="minorHAnsi" w:eastAsiaTheme="minorHAnsi"/>
          <w:color w:val="000000"/>
          <w:lang w:eastAsia="en-US"/>
        </w:rPr>
        <w:t xml:space="preserve"> (</w:t>
      </w:r>
      <w:r w:rsidRPr="00452F7A">
        <w:rPr>
          <w:rFonts w:asciiTheme="minorHAnsi" w:eastAsiaTheme="minorHAnsi"/>
          <w:color w:val="000000"/>
          <w:lang w:eastAsia="en-US"/>
        </w:rPr>
        <w:t>РГФ</w:t>
      </w:r>
      <w:r w:rsidRPr="00452F7A">
        <w:rPr>
          <w:rFonts w:asciiTheme="minorHAnsi" w:eastAsiaTheme="minorHAnsi"/>
          <w:color w:val="000000"/>
          <w:lang w:eastAsia="en-US"/>
        </w:rPr>
        <w:t xml:space="preserve">),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январе</w:t>
      </w:r>
      <w:r w:rsidRPr="00452F7A">
        <w:rPr>
          <w:rFonts w:asciiTheme="minorHAnsi" w:eastAsiaTheme="minorHAnsi"/>
          <w:color w:val="000000"/>
          <w:lang w:eastAsia="en-US"/>
        </w:rPr>
        <w:t xml:space="preserve"> 2024 </w:t>
      </w:r>
      <w:r w:rsidRPr="00452F7A">
        <w:rPr>
          <w:rFonts w:asciiTheme="minorHAnsi" w:eastAsiaTheme="minorHAnsi"/>
          <w:color w:val="000000"/>
          <w:lang w:eastAsia="en-US"/>
        </w:rPr>
        <w:t>года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на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должность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учителя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начальных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классов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приняли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обучающегося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образовательной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программе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среднего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профессионального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образования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«Преподавание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начальных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классах»</w:t>
      </w:r>
      <w:r w:rsidRPr="00452F7A">
        <w:rPr>
          <w:rFonts w:asciiTheme="minorHAnsi" w:eastAsiaTheme="minorHAnsi"/>
          <w:color w:val="000000"/>
          <w:lang w:eastAsia="en-US"/>
        </w:rPr>
        <w:t xml:space="preserve">. </w:t>
      </w:r>
      <w:r w:rsidRPr="00452F7A">
        <w:rPr>
          <w:rFonts w:asciiTheme="minorHAnsi" w:eastAsiaTheme="minorHAnsi"/>
          <w:color w:val="000000"/>
          <w:lang w:eastAsia="en-US"/>
        </w:rPr>
        <w:t>Кандидаты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успешно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прошли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собеседование</w:t>
      </w:r>
      <w:r w:rsidRPr="00452F7A">
        <w:rPr>
          <w:rFonts w:asciiTheme="minorHAnsi" w:eastAsiaTheme="minorHAnsi"/>
          <w:color w:val="000000"/>
          <w:lang w:eastAsia="en-US"/>
        </w:rPr>
        <w:t xml:space="preserve">, </w:t>
      </w:r>
      <w:r w:rsidRPr="00452F7A">
        <w:rPr>
          <w:rFonts w:asciiTheme="minorHAnsi" w:eastAsiaTheme="minorHAnsi"/>
          <w:color w:val="000000"/>
          <w:lang w:eastAsia="en-US"/>
        </w:rPr>
        <w:t>за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первое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полугодие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молодые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работники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проявили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себя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как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талантливые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педагоги</w:t>
      </w:r>
      <w:r w:rsidRPr="00452F7A">
        <w:rPr>
          <w:rFonts w:asciiTheme="minorHAnsi" w:eastAsiaTheme="minorHAnsi"/>
          <w:color w:val="000000"/>
          <w:lang w:eastAsia="en-US"/>
        </w:rPr>
        <w:t xml:space="preserve">, </w:t>
      </w:r>
      <w:r w:rsidRPr="00452F7A">
        <w:rPr>
          <w:rFonts w:asciiTheme="minorHAnsi" w:eastAsiaTheme="minorHAnsi"/>
          <w:color w:val="000000"/>
          <w:lang w:eastAsia="en-US"/>
        </w:rPr>
        <w:t>которые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умеют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быстро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найти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взаимопонимание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учениками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и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их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родителями</w:t>
      </w:r>
      <w:r w:rsidRPr="00452F7A">
        <w:rPr>
          <w:rFonts w:asciiTheme="minorHAnsi" w:eastAsiaTheme="minorHAnsi"/>
          <w:color w:val="000000"/>
          <w:lang w:eastAsia="en-US"/>
        </w:rPr>
        <w:t>.</w:t>
      </w:r>
    </w:p>
    <w:p w:rsidR="00452F7A" w:rsidRPr="00452F7A" w:rsidRDefault="00452F7A" w:rsidP="00452F7A">
      <w:pPr>
        <w:spacing w:before="100" w:beforeAutospacing="1" w:after="100" w:afterAutospacing="1"/>
        <w:ind w:firstLine="709"/>
        <w:jc w:val="both"/>
        <w:rPr>
          <w:rFonts w:asciiTheme="minorHAnsi" w:eastAsiaTheme="minorHAnsi"/>
          <w:color w:val="000000"/>
          <w:lang w:eastAsia="en-US"/>
        </w:rPr>
      </w:pP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целях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повышения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качества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образовательной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деятельности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Школе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проводится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целенаправленная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кадровая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политика</w:t>
      </w:r>
      <w:r w:rsidRPr="00452F7A">
        <w:rPr>
          <w:rFonts w:asciiTheme="minorHAnsi" w:eastAsiaTheme="minorHAnsi"/>
          <w:color w:val="000000"/>
          <w:lang w:eastAsia="en-US"/>
        </w:rPr>
        <w:t xml:space="preserve">, </w:t>
      </w:r>
      <w:r w:rsidRPr="00452F7A">
        <w:rPr>
          <w:rFonts w:asciiTheme="minorHAnsi" w:eastAsiaTheme="minorHAnsi"/>
          <w:color w:val="000000"/>
          <w:lang w:eastAsia="en-US"/>
        </w:rPr>
        <w:t>основная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цель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которой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—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обеспечение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оптимального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баланса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процессов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обновления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и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сохранения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численного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и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качественного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состава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кадров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его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развитии</w:t>
      </w:r>
      <w:r w:rsidRPr="00452F7A">
        <w:rPr>
          <w:rFonts w:asciiTheme="minorHAnsi" w:eastAsiaTheme="minorHAnsi"/>
          <w:color w:val="000000"/>
          <w:lang w:eastAsia="en-US"/>
        </w:rPr>
        <w:t xml:space="preserve">, </w:t>
      </w:r>
      <w:r w:rsidRPr="00452F7A">
        <w:rPr>
          <w:rFonts w:asciiTheme="minorHAnsi" w:eastAsiaTheme="minorHAnsi"/>
          <w:color w:val="000000"/>
          <w:lang w:eastAsia="en-US"/>
        </w:rPr>
        <w:t>в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соответствии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потребностями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Школы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и</w:t>
      </w:r>
      <w:r w:rsidRPr="00452F7A">
        <w:rPr>
          <w:rFonts w:asciiTheme="minorHAnsi" w:eastAsiaTheme="minorHAnsi"/>
          <w:color w:val="000000"/>
          <w:lang w:val="en-US" w:eastAsia="en-US"/>
        </w:rPr>
        <w:t> </w:t>
      </w:r>
      <w:r w:rsidRPr="00452F7A">
        <w:rPr>
          <w:rFonts w:asciiTheme="minorHAnsi" w:eastAsiaTheme="minorHAnsi"/>
          <w:color w:val="000000"/>
          <w:lang w:eastAsia="en-US"/>
        </w:rPr>
        <w:t>требованиями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действующего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законодательства</w:t>
      </w:r>
      <w:r w:rsidRPr="00452F7A">
        <w:rPr>
          <w:rFonts w:asciiTheme="minorHAnsi" w:eastAsiaTheme="minorHAnsi"/>
          <w:color w:val="000000"/>
          <w:lang w:eastAsia="en-US"/>
        </w:rPr>
        <w:t>.</w:t>
      </w:r>
    </w:p>
    <w:p w:rsidR="00452F7A" w:rsidRPr="00452F7A" w:rsidRDefault="00452F7A" w:rsidP="00452F7A">
      <w:pPr>
        <w:spacing w:before="100" w:beforeAutospacing="1" w:after="100" w:afterAutospacing="1"/>
        <w:ind w:firstLine="709"/>
        <w:jc w:val="both"/>
        <w:rPr>
          <w:rFonts w:asciiTheme="minorHAnsi" w:eastAsiaTheme="minorHAnsi"/>
          <w:color w:val="000000"/>
          <w:lang w:eastAsia="en-US"/>
        </w:rPr>
      </w:pPr>
      <w:r w:rsidRPr="00452F7A">
        <w:rPr>
          <w:rFonts w:asciiTheme="minorHAnsi" w:eastAsiaTheme="minorHAnsi"/>
          <w:color w:val="000000"/>
          <w:lang w:eastAsia="en-US"/>
        </w:rPr>
        <w:t>Основные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принципы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кадровой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политики</w:t>
      </w:r>
      <w:r w:rsidRPr="00452F7A">
        <w:rPr>
          <w:rFonts w:asciiTheme="minorHAnsi" w:eastAsiaTheme="minorHAnsi"/>
          <w:color w:val="000000"/>
          <w:lang w:eastAsia="en-US"/>
        </w:rPr>
        <w:t xml:space="preserve"> </w:t>
      </w:r>
      <w:r w:rsidRPr="00452F7A">
        <w:rPr>
          <w:rFonts w:asciiTheme="minorHAnsi" w:eastAsiaTheme="minorHAnsi"/>
          <w:color w:val="000000"/>
          <w:lang w:eastAsia="en-US"/>
        </w:rPr>
        <w:t>направлены</w:t>
      </w:r>
      <w:r w:rsidRPr="00452F7A">
        <w:rPr>
          <w:rFonts w:asciiTheme="minorHAnsi" w:eastAsiaTheme="minorHAnsi"/>
          <w:color w:val="000000"/>
          <w:lang w:eastAsia="en-US"/>
        </w:rPr>
        <w:t>:</w:t>
      </w:r>
    </w:p>
    <w:p w:rsidR="00E852EB" w:rsidRPr="00E852EB" w:rsidRDefault="00E852EB" w:rsidP="00E852EB">
      <w:pPr>
        <w:numPr>
          <w:ilvl w:val="0"/>
          <w:numId w:val="26"/>
        </w:numPr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на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сохранение, укрепление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развитие кадрового потенциала;</w:t>
      </w:r>
    </w:p>
    <w:p w:rsidR="00E852EB" w:rsidRPr="00E852EB" w:rsidRDefault="00E852EB" w:rsidP="00E852EB">
      <w:pPr>
        <w:numPr>
          <w:ilvl w:val="0"/>
          <w:numId w:val="26"/>
        </w:numPr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создание квалифицированного коллектива, способного работать 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современных условиях;</w:t>
      </w:r>
    </w:p>
    <w:p w:rsidR="00E852EB" w:rsidRPr="00E852EB" w:rsidRDefault="00E852EB" w:rsidP="00E852EB">
      <w:pPr>
        <w:numPr>
          <w:ilvl w:val="0"/>
          <w:numId w:val="26"/>
        </w:numPr>
        <w:spacing w:before="100" w:beforeAutospacing="1" w:after="100" w:afterAutospacing="1"/>
        <w:ind w:left="780" w:right="180" w:firstLine="709"/>
        <w:jc w:val="both"/>
        <w:rPr>
          <w:color w:val="000000"/>
          <w:lang w:val="en-US" w:eastAsia="en-US"/>
        </w:rPr>
      </w:pPr>
      <w:r w:rsidRPr="00E852EB">
        <w:rPr>
          <w:color w:val="000000"/>
          <w:lang w:val="en-US" w:eastAsia="en-US"/>
        </w:rPr>
        <w:t>повышения уровня квалификации персонала.</w:t>
      </w:r>
    </w:p>
    <w:p w:rsidR="00E852EB" w:rsidRPr="00E852EB" w:rsidRDefault="00E852EB" w:rsidP="00E852EB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lastRenderedPageBreak/>
        <w:t>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2023 году аттестацию прошли 6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человек (из них 3 человека впервые): на первую категорию - 4 человека, на высшую квалификационную категорию - 2 человека. Количество учителей, аттестованных на квалификационные категории выросло с 34 до 38 человек с первой квалификационной категорией выросло по сравнению с 2022годом.</w:t>
      </w:r>
    </w:p>
    <w:p w:rsidR="00E852EB" w:rsidRPr="00E852EB" w:rsidRDefault="00E852EB" w:rsidP="00E852EB">
      <w:pPr>
        <w:ind w:firstLine="709"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Оценивая кадровое обеспечение образовательной организации, являющееся одним из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условий, которое определяет качество подготовки обучающихся, необходимо констатировать следующее:</w:t>
      </w:r>
    </w:p>
    <w:p w:rsidR="00E852EB" w:rsidRPr="00E852EB" w:rsidRDefault="00E852EB" w:rsidP="00E852EB">
      <w:pPr>
        <w:numPr>
          <w:ilvl w:val="0"/>
          <w:numId w:val="27"/>
        </w:numPr>
        <w:ind w:left="780" w:right="180" w:firstLine="709"/>
        <w:contextualSpacing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образовательная деятельность 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Школе обеспечена квалифицированным профессиональным педагогическим составом;</w:t>
      </w:r>
    </w:p>
    <w:p w:rsidR="00E852EB" w:rsidRPr="00E852EB" w:rsidRDefault="00E852EB" w:rsidP="00E852EB">
      <w:pPr>
        <w:numPr>
          <w:ilvl w:val="0"/>
          <w:numId w:val="27"/>
        </w:numPr>
        <w:ind w:left="780" w:right="180" w:firstLine="709"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кадровый потенциал Школы динамично развивается на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основе целенаправленной работы по повышению квалификации педагогов.</w:t>
      </w:r>
    </w:p>
    <w:p w:rsidR="00262632" w:rsidRDefault="00E852EB" w:rsidP="00BB0DF6">
      <w:pPr>
        <w:ind w:firstLine="709"/>
        <w:jc w:val="both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С 01.09.2023 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Школе в штатное расписание введена новая должности учителя-логопеда. Это позволяет оказывать более широкую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качественную поддержку учащимся с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</w:r>
      <w:bookmarkStart w:id="0" w:name="_Toc394521801"/>
    </w:p>
    <w:p w:rsidR="00BB0DF6" w:rsidRPr="00BB0DF6" w:rsidRDefault="00BB0DF6" w:rsidP="00BB0DF6">
      <w:pPr>
        <w:ind w:firstLine="709"/>
        <w:jc w:val="both"/>
        <w:rPr>
          <w:color w:val="000000"/>
          <w:lang w:eastAsia="en-US"/>
        </w:rPr>
      </w:pPr>
    </w:p>
    <w:p w:rsidR="0052154E" w:rsidRPr="0052154E" w:rsidRDefault="00BB0DF6" w:rsidP="0052154E">
      <w:pPr>
        <w:spacing w:before="100" w:beforeAutospacing="1" w:after="100" w:afterAutospacing="1"/>
        <w:jc w:val="center"/>
        <w:rPr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IV</w:t>
      </w:r>
      <w:r>
        <w:rPr>
          <w:b/>
          <w:bCs/>
          <w:color w:val="000000"/>
          <w:lang w:eastAsia="en-US"/>
        </w:rPr>
        <w:t>.</w:t>
      </w:r>
      <w:r w:rsidR="0052154E" w:rsidRPr="0052154E">
        <w:rPr>
          <w:b/>
          <w:bCs/>
          <w:color w:val="000000"/>
          <w:lang w:eastAsia="en-US"/>
        </w:rPr>
        <w:t xml:space="preserve"> Оценка содержания и</w:t>
      </w:r>
      <w:r w:rsidR="0052154E" w:rsidRPr="0052154E">
        <w:rPr>
          <w:b/>
          <w:bCs/>
          <w:color w:val="000000"/>
          <w:lang w:val="en-US" w:eastAsia="en-US"/>
        </w:rPr>
        <w:t> </w:t>
      </w:r>
      <w:r w:rsidR="0052154E" w:rsidRPr="0052154E">
        <w:rPr>
          <w:b/>
          <w:bCs/>
          <w:color w:val="000000"/>
          <w:lang w:eastAsia="en-US"/>
        </w:rPr>
        <w:t>качества подготовки обучающихся</w:t>
      </w:r>
    </w:p>
    <w:p w:rsidR="0052154E" w:rsidRPr="0052154E" w:rsidRDefault="0052154E" w:rsidP="000B0498">
      <w:pPr>
        <w:jc w:val="center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Краткий анализ динамики результатов успеваемости и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качества знаний</w:t>
      </w:r>
    </w:p>
    <w:p w:rsidR="0052154E" w:rsidRDefault="0052154E" w:rsidP="000B0498">
      <w:pPr>
        <w:jc w:val="center"/>
        <w:rPr>
          <w:bCs/>
          <w:color w:val="000000"/>
          <w:lang w:val="en-US" w:eastAsia="en-US"/>
        </w:rPr>
      </w:pPr>
      <w:r w:rsidRPr="0052154E">
        <w:rPr>
          <w:bCs/>
          <w:color w:val="000000"/>
          <w:lang w:eastAsia="en-US"/>
        </w:rPr>
        <w:t xml:space="preserve">Результаты освоения учащимися программы начального общего образования по показателю </w:t>
      </w:r>
      <w:r w:rsidRPr="0052154E">
        <w:rPr>
          <w:bCs/>
          <w:color w:val="000000"/>
          <w:lang w:val="en-US" w:eastAsia="en-US"/>
        </w:rPr>
        <w:t>«успеваемость» в 20</w:t>
      </w:r>
      <w:r w:rsidRPr="0052154E">
        <w:rPr>
          <w:bCs/>
          <w:i/>
          <w:iCs/>
          <w:color w:val="000000"/>
          <w:lang w:val="en-US" w:eastAsia="en-US"/>
        </w:rPr>
        <w:t>23</w:t>
      </w:r>
      <w:r w:rsidRPr="0052154E">
        <w:rPr>
          <w:bCs/>
          <w:color w:val="000000"/>
          <w:lang w:val="en-US" w:eastAsia="en-US"/>
        </w:rPr>
        <w:t> году</w:t>
      </w:r>
    </w:p>
    <w:p w:rsidR="00BB0DF6" w:rsidRDefault="00BB0DF6" w:rsidP="000B0498">
      <w:pPr>
        <w:jc w:val="center"/>
        <w:rPr>
          <w:bCs/>
          <w:color w:val="000000"/>
          <w:lang w:val="en-US" w:eastAsia="en-US"/>
        </w:rPr>
      </w:pPr>
    </w:p>
    <w:p w:rsidR="00BB0DF6" w:rsidRPr="0052154E" w:rsidRDefault="00BB0DF6" w:rsidP="000B0498">
      <w:pPr>
        <w:jc w:val="center"/>
        <w:rPr>
          <w:bCs/>
          <w:color w:val="000000"/>
          <w:lang w:val="en-US" w:eastAsia="en-US"/>
        </w:rPr>
      </w:pPr>
    </w:p>
    <w:tbl>
      <w:tblPr>
        <w:tblStyle w:val="200"/>
        <w:tblW w:w="9039" w:type="dxa"/>
        <w:tblLayout w:type="fixed"/>
        <w:tblLook w:val="04A0" w:firstRow="1" w:lastRow="0" w:firstColumn="1" w:lastColumn="0" w:noHBand="0" w:noVBand="1"/>
      </w:tblPr>
      <w:tblGrid>
        <w:gridCol w:w="943"/>
        <w:gridCol w:w="1433"/>
        <w:gridCol w:w="1375"/>
        <w:gridCol w:w="1810"/>
        <w:gridCol w:w="1629"/>
        <w:gridCol w:w="1849"/>
      </w:tblGrid>
      <w:tr w:rsidR="0052154E" w:rsidRPr="0052154E" w:rsidTr="00916646">
        <w:trPr>
          <w:trHeight w:val="1904"/>
        </w:trPr>
        <w:tc>
          <w:tcPr>
            <w:tcW w:w="943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Классы</w:t>
            </w:r>
          </w:p>
        </w:tc>
        <w:tc>
          <w:tcPr>
            <w:tcW w:w="1433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Учащихся на 31.05.2023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(согласно отчету)</w:t>
            </w:r>
          </w:p>
        </w:tc>
        <w:tc>
          <w:tcPr>
            <w:tcW w:w="1375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Всего учатся на «4» и «5»</w:t>
            </w:r>
          </w:p>
        </w:tc>
        <w:tc>
          <w:tcPr>
            <w:tcW w:w="1810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Общеобразовательные классы</w:t>
            </w:r>
          </w:p>
        </w:tc>
        <w:tc>
          <w:tcPr>
            <w:tcW w:w="1629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Количество условно- переведенных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9" w:type="dxa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Второгодники</w:t>
            </w:r>
          </w:p>
        </w:tc>
      </w:tr>
      <w:tr w:rsidR="0052154E" w:rsidRPr="0052154E" w:rsidTr="00916646">
        <w:trPr>
          <w:trHeight w:val="273"/>
        </w:trPr>
        <w:tc>
          <w:tcPr>
            <w:tcW w:w="94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143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119</w:t>
            </w:r>
          </w:p>
        </w:tc>
        <w:tc>
          <w:tcPr>
            <w:tcW w:w="13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Не подлежали аттестации</w:t>
            </w:r>
          </w:p>
        </w:tc>
        <w:tc>
          <w:tcPr>
            <w:tcW w:w="181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2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84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3"/>
        </w:trPr>
        <w:tc>
          <w:tcPr>
            <w:tcW w:w="94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</w:t>
            </w:r>
          </w:p>
        </w:tc>
        <w:tc>
          <w:tcPr>
            <w:tcW w:w="143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138</w:t>
            </w:r>
          </w:p>
        </w:tc>
        <w:tc>
          <w:tcPr>
            <w:tcW w:w="1375" w:type="dxa"/>
            <w:vMerge w:val="restart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241/411чел</w:t>
            </w:r>
          </w:p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59%</w:t>
            </w:r>
          </w:p>
        </w:tc>
        <w:tc>
          <w:tcPr>
            <w:tcW w:w="181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</w:t>
            </w:r>
          </w:p>
        </w:tc>
        <w:tc>
          <w:tcPr>
            <w:tcW w:w="162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84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73"/>
        </w:trPr>
        <w:tc>
          <w:tcPr>
            <w:tcW w:w="94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</w:t>
            </w:r>
          </w:p>
        </w:tc>
        <w:tc>
          <w:tcPr>
            <w:tcW w:w="143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133</w:t>
            </w:r>
          </w:p>
        </w:tc>
        <w:tc>
          <w:tcPr>
            <w:tcW w:w="1375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1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2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84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73"/>
        </w:trPr>
        <w:tc>
          <w:tcPr>
            <w:tcW w:w="94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43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140</w:t>
            </w:r>
          </w:p>
        </w:tc>
        <w:tc>
          <w:tcPr>
            <w:tcW w:w="1375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1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</w:t>
            </w:r>
          </w:p>
        </w:tc>
        <w:tc>
          <w:tcPr>
            <w:tcW w:w="162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84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</w:t>
            </w:r>
          </w:p>
        </w:tc>
      </w:tr>
      <w:tr w:rsidR="0052154E" w:rsidRPr="0052154E" w:rsidTr="00916646">
        <w:trPr>
          <w:trHeight w:val="273"/>
        </w:trPr>
        <w:tc>
          <w:tcPr>
            <w:tcW w:w="94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43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530</w:t>
            </w:r>
          </w:p>
        </w:tc>
        <w:tc>
          <w:tcPr>
            <w:tcW w:w="13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241</w:t>
            </w:r>
          </w:p>
        </w:tc>
        <w:tc>
          <w:tcPr>
            <w:tcW w:w="181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18</w:t>
            </w:r>
          </w:p>
        </w:tc>
        <w:tc>
          <w:tcPr>
            <w:tcW w:w="162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849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</w:t>
            </w:r>
          </w:p>
        </w:tc>
      </w:tr>
    </w:tbl>
    <w:p w:rsidR="00BB0DF6" w:rsidRDefault="00BB0DF6" w:rsidP="00BB0DF6">
      <w:pPr>
        <w:jc w:val="both"/>
        <w:rPr>
          <w:rFonts w:eastAsiaTheme="minorHAnsi"/>
          <w:sz w:val="22"/>
          <w:szCs w:val="22"/>
          <w:lang w:eastAsia="en-US"/>
        </w:rPr>
      </w:pPr>
    </w:p>
    <w:p w:rsidR="00BB0DF6" w:rsidRDefault="00BB0DF6" w:rsidP="00BB0DF6">
      <w:pPr>
        <w:jc w:val="both"/>
        <w:rPr>
          <w:rFonts w:eastAsiaTheme="minorHAnsi"/>
          <w:sz w:val="22"/>
          <w:szCs w:val="22"/>
          <w:lang w:eastAsia="en-US"/>
        </w:rPr>
      </w:pPr>
    </w:p>
    <w:p w:rsidR="00607507" w:rsidRPr="00262632" w:rsidRDefault="00262632" w:rsidP="00BB0DF6">
      <w:pPr>
        <w:jc w:val="both"/>
        <w:rPr>
          <w:rFonts w:eastAsiaTheme="minorHAnsi"/>
          <w:sz w:val="22"/>
          <w:szCs w:val="22"/>
          <w:lang w:eastAsia="en-US"/>
        </w:rPr>
      </w:pPr>
      <w:r w:rsidRPr="00262632">
        <w:rPr>
          <w:rFonts w:eastAsiaTheme="minorHAnsi"/>
          <w:sz w:val="22"/>
          <w:szCs w:val="22"/>
          <w:lang w:eastAsia="en-US"/>
        </w:rPr>
        <w:t>Если сравнить результаты освоения обучающимися программы начального общего образования по показателю «успеваемость» в 2023 году с результатами освоения учащимися программы начального общего образования по показателю «успеваемость» в 2022 году, то можно отметить, что успеваемость стабильна и составляет 100%. Процент учащихся, окончивших на «4» и «5», снизился на 7,4 процента (в 2022-м был 63,25%), процент учащихся, окончивших на «5», повысился на 2% (в 2022-м – 5,55%).</w:t>
      </w:r>
    </w:p>
    <w:p w:rsidR="00BB0DF6" w:rsidRDefault="00BB0DF6" w:rsidP="0052154E">
      <w:pPr>
        <w:spacing w:before="100" w:beforeAutospacing="1" w:afterAutospacing="1" w:line="276" w:lineRule="auto"/>
        <w:jc w:val="center"/>
        <w:rPr>
          <w:bCs/>
          <w:color w:val="000000"/>
          <w:lang w:eastAsia="en-US"/>
        </w:rPr>
      </w:pPr>
    </w:p>
    <w:p w:rsidR="00BB0DF6" w:rsidRDefault="00BB0DF6" w:rsidP="0052154E">
      <w:pPr>
        <w:spacing w:before="100" w:beforeAutospacing="1" w:afterAutospacing="1" w:line="276" w:lineRule="auto"/>
        <w:jc w:val="center"/>
        <w:rPr>
          <w:bCs/>
          <w:color w:val="000000"/>
          <w:lang w:eastAsia="en-US"/>
        </w:rPr>
      </w:pPr>
    </w:p>
    <w:p w:rsidR="00BB0DF6" w:rsidRDefault="00BB0DF6" w:rsidP="0052154E">
      <w:pPr>
        <w:spacing w:before="100" w:beforeAutospacing="1" w:afterAutospacing="1" w:line="276" w:lineRule="auto"/>
        <w:jc w:val="center"/>
        <w:rPr>
          <w:bCs/>
          <w:color w:val="000000"/>
          <w:lang w:eastAsia="en-US"/>
        </w:rPr>
      </w:pPr>
    </w:p>
    <w:p w:rsidR="00BB0DF6" w:rsidRDefault="00BB0DF6" w:rsidP="0052154E">
      <w:pPr>
        <w:spacing w:before="100" w:beforeAutospacing="1" w:afterAutospacing="1" w:line="276" w:lineRule="auto"/>
        <w:jc w:val="center"/>
        <w:rPr>
          <w:bCs/>
          <w:color w:val="000000"/>
          <w:lang w:eastAsia="en-US"/>
        </w:rPr>
      </w:pPr>
    </w:p>
    <w:p w:rsidR="0052154E" w:rsidRPr="0052154E" w:rsidRDefault="0052154E" w:rsidP="00BB0DF6">
      <w:pPr>
        <w:spacing w:afterAutospacing="1"/>
        <w:jc w:val="center"/>
        <w:rPr>
          <w:bCs/>
          <w:color w:val="000000"/>
          <w:lang w:eastAsia="en-US"/>
        </w:rPr>
      </w:pPr>
      <w:r w:rsidRPr="0052154E">
        <w:rPr>
          <w:bCs/>
          <w:color w:val="000000"/>
          <w:lang w:eastAsia="en-US"/>
        </w:rPr>
        <w:t>Результаты</w:t>
      </w:r>
      <w:r w:rsidR="00BB0DF6">
        <w:rPr>
          <w:bCs/>
          <w:color w:val="000000"/>
          <w:lang w:eastAsia="en-US"/>
        </w:rPr>
        <w:t xml:space="preserve"> </w:t>
      </w:r>
      <w:r w:rsidRPr="0052154E">
        <w:rPr>
          <w:bCs/>
          <w:color w:val="000000"/>
          <w:lang w:eastAsia="en-US"/>
        </w:rPr>
        <w:t>освоения учащимися программы основного общего образования по показателю «успеваемость» в 20</w:t>
      </w:r>
      <w:r w:rsidRPr="0052154E">
        <w:rPr>
          <w:bCs/>
          <w:i/>
          <w:iCs/>
          <w:color w:val="000000"/>
          <w:lang w:eastAsia="en-US"/>
        </w:rPr>
        <w:t>23</w:t>
      </w:r>
      <w:r w:rsidRPr="0052154E">
        <w:rPr>
          <w:bCs/>
          <w:color w:val="000000"/>
          <w:lang w:val="en-US" w:eastAsia="en-US"/>
        </w:rPr>
        <w:t> </w:t>
      </w:r>
      <w:r w:rsidRPr="0052154E">
        <w:rPr>
          <w:bCs/>
          <w:color w:val="000000"/>
          <w:lang w:eastAsia="en-US"/>
        </w:rPr>
        <w:t>году</w:t>
      </w:r>
    </w:p>
    <w:tbl>
      <w:tblPr>
        <w:tblStyle w:val="200"/>
        <w:tblW w:w="9139" w:type="dxa"/>
        <w:tblLayout w:type="fixed"/>
        <w:tblLook w:val="04A0" w:firstRow="1" w:lastRow="0" w:firstColumn="1" w:lastColumn="0" w:noHBand="0" w:noVBand="1"/>
      </w:tblPr>
      <w:tblGrid>
        <w:gridCol w:w="975"/>
        <w:gridCol w:w="1304"/>
        <w:gridCol w:w="1600"/>
        <w:gridCol w:w="1872"/>
        <w:gridCol w:w="1684"/>
        <w:gridCol w:w="1704"/>
      </w:tblGrid>
      <w:tr w:rsidR="0052154E" w:rsidRPr="0052154E" w:rsidTr="00916646">
        <w:trPr>
          <w:trHeight w:val="1978"/>
        </w:trPr>
        <w:tc>
          <w:tcPr>
            <w:tcW w:w="975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Классы</w:t>
            </w:r>
          </w:p>
        </w:tc>
        <w:tc>
          <w:tcPr>
            <w:tcW w:w="1304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Учащихся на 31.05.2023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(согласно отчету)</w:t>
            </w:r>
          </w:p>
        </w:tc>
        <w:tc>
          <w:tcPr>
            <w:tcW w:w="1600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Всего учатся на «4» и «5»</w:t>
            </w:r>
          </w:p>
        </w:tc>
        <w:tc>
          <w:tcPr>
            <w:tcW w:w="1872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Общеобразовательные классы</w:t>
            </w:r>
          </w:p>
        </w:tc>
        <w:tc>
          <w:tcPr>
            <w:tcW w:w="1684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Количество условно переведенных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4" w:type="dxa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Второгодники</w:t>
            </w:r>
          </w:p>
        </w:tc>
      </w:tr>
      <w:tr w:rsidR="0052154E" w:rsidRPr="0052154E" w:rsidTr="00916646">
        <w:trPr>
          <w:trHeight w:val="28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103</w:t>
            </w:r>
          </w:p>
        </w:tc>
        <w:tc>
          <w:tcPr>
            <w:tcW w:w="1600" w:type="dxa"/>
            <w:vMerge w:val="restart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193/547 чел</w:t>
            </w:r>
          </w:p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35 %</w:t>
            </w: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9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6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121</w:t>
            </w:r>
          </w:p>
        </w:tc>
        <w:tc>
          <w:tcPr>
            <w:tcW w:w="1600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7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129</w:t>
            </w:r>
          </w:p>
        </w:tc>
        <w:tc>
          <w:tcPr>
            <w:tcW w:w="1600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8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113</w:t>
            </w:r>
          </w:p>
        </w:tc>
        <w:tc>
          <w:tcPr>
            <w:tcW w:w="1600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9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81</w:t>
            </w:r>
          </w:p>
        </w:tc>
        <w:tc>
          <w:tcPr>
            <w:tcW w:w="1600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4"/>
        </w:trPr>
        <w:tc>
          <w:tcPr>
            <w:tcW w:w="97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3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547</w:t>
            </w:r>
          </w:p>
        </w:tc>
        <w:tc>
          <w:tcPr>
            <w:tcW w:w="1600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193</w:t>
            </w:r>
          </w:p>
        </w:tc>
        <w:tc>
          <w:tcPr>
            <w:tcW w:w="1872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19</w:t>
            </w:r>
          </w:p>
        </w:tc>
        <w:tc>
          <w:tcPr>
            <w:tcW w:w="168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4</w:t>
            </w:r>
          </w:p>
        </w:tc>
        <w:tc>
          <w:tcPr>
            <w:tcW w:w="1704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</w:tbl>
    <w:p w:rsidR="0052154E" w:rsidRPr="0052154E" w:rsidRDefault="0052154E" w:rsidP="0052154E">
      <w:pPr>
        <w:spacing w:before="100" w:beforeAutospacing="1" w:afterAutospacing="1" w:line="276" w:lineRule="auto"/>
        <w:jc w:val="center"/>
        <w:rPr>
          <w:bCs/>
          <w:color w:val="000000"/>
          <w:lang w:eastAsia="en-US"/>
        </w:rPr>
      </w:pPr>
      <w:r w:rsidRPr="0052154E">
        <w:rPr>
          <w:bCs/>
          <w:color w:val="000000"/>
          <w:lang w:eastAsia="en-US"/>
        </w:rPr>
        <w:t>Результаты освоения учащимися программы среднего общего образования по показателю «успеваемость» в 20</w:t>
      </w:r>
      <w:r w:rsidRPr="0052154E">
        <w:rPr>
          <w:bCs/>
          <w:i/>
          <w:iCs/>
          <w:color w:val="000000"/>
          <w:lang w:eastAsia="en-US"/>
        </w:rPr>
        <w:t>23</w:t>
      </w:r>
      <w:r w:rsidRPr="0052154E">
        <w:rPr>
          <w:bCs/>
          <w:color w:val="000000"/>
          <w:lang w:val="en-US" w:eastAsia="en-US"/>
        </w:rPr>
        <w:t> </w:t>
      </w:r>
      <w:r w:rsidRPr="0052154E">
        <w:rPr>
          <w:bCs/>
          <w:color w:val="000000"/>
          <w:lang w:eastAsia="en-US"/>
        </w:rPr>
        <w:t>году</w:t>
      </w:r>
    </w:p>
    <w:tbl>
      <w:tblPr>
        <w:tblStyle w:val="200"/>
        <w:tblW w:w="9929" w:type="dxa"/>
        <w:tblLayout w:type="fixed"/>
        <w:tblLook w:val="04A0" w:firstRow="1" w:lastRow="0" w:firstColumn="1" w:lastColumn="0" w:noHBand="0" w:noVBand="1"/>
      </w:tblPr>
      <w:tblGrid>
        <w:gridCol w:w="895"/>
        <w:gridCol w:w="1196"/>
        <w:gridCol w:w="1467"/>
        <w:gridCol w:w="1718"/>
        <w:gridCol w:w="1545"/>
        <w:gridCol w:w="1545"/>
        <w:gridCol w:w="1563"/>
      </w:tblGrid>
      <w:tr w:rsidR="0052154E" w:rsidRPr="0052154E" w:rsidTr="00916646">
        <w:trPr>
          <w:trHeight w:val="1136"/>
        </w:trPr>
        <w:tc>
          <w:tcPr>
            <w:tcW w:w="895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Классы</w:t>
            </w:r>
          </w:p>
        </w:tc>
        <w:tc>
          <w:tcPr>
            <w:tcW w:w="1196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Учащихся на 31.05.2023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(согласно отчету)</w:t>
            </w:r>
          </w:p>
        </w:tc>
        <w:tc>
          <w:tcPr>
            <w:tcW w:w="1467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Всего учатся на «4» и «5»</w:t>
            </w:r>
          </w:p>
        </w:tc>
        <w:tc>
          <w:tcPr>
            <w:tcW w:w="1718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Общеобразовательные классы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Профильные классы</w:t>
            </w:r>
          </w:p>
        </w:tc>
        <w:tc>
          <w:tcPr>
            <w:tcW w:w="1545" w:type="dxa"/>
            <w:vAlign w:val="center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Количество условно переведенных</w:t>
            </w: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3" w:type="dxa"/>
          </w:tcPr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</w:p>
          <w:p w:rsidR="0052154E" w:rsidRPr="0052154E" w:rsidRDefault="0052154E" w:rsidP="0052154E">
            <w:pPr>
              <w:spacing w:line="276" w:lineRule="auto"/>
              <w:jc w:val="both"/>
              <w:rPr>
                <w:color w:val="000000"/>
              </w:rPr>
            </w:pPr>
            <w:r w:rsidRPr="0052154E">
              <w:rPr>
                <w:color w:val="000000"/>
              </w:rPr>
              <w:t>Второгодники</w:t>
            </w:r>
          </w:p>
        </w:tc>
      </w:tr>
      <w:tr w:rsidR="0052154E" w:rsidRPr="0052154E" w:rsidTr="00916646">
        <w:trPr>
          <w:trHeight w:val="271"/>
        </w:trPr>
        <w:tc>
          <w:tcPr>
            <w:tcW w:w="89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</w:t>
            </w:r>
          </w:p>
        </w:tc>
        <w:tc>
          <w:tcPr>
            <w:tcW w:w="1196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</w:t>
            </w:r>
          </w:p>
        </w:tc>
        <w:tc>
          <w:tcPr>
            <w:tcW w:w="1467" w:type="dxa"/>
            <w:vMerge w:val="restart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262632">
              <w:rPr>
                <w:color w:val="000000"/>
                <w:lang w:eastAsia="en-US"/>
              </w:rPr>
              <w:t>30/58 чел</w:t>
            </w:r>
          </w:p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52 %</w:t>
            </w:r>
          </w:p>
        </w:tc>
        <w:tc>
          <w:tcPr>
            <w:tcW w:w="1718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6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80"/>
        </w:trPr>
        <w:tc>
          <w:tcPr>
            <w:tcW w:w="89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11</w:t>
            </w:r>
          </w:p>
        </w:tc>
        <w:tc>
          <w:tcPr>
            <w:tcW w:w="1196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32</w:t>
            </w:r>
          </w:p>
        </w:tc>
        <w:tc>
          <w:tcPr>
            <w:tcW w:w="1467" w:type="dxa"/>
            <w:vMerge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18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6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  <w:tr w:rsidR="0052154E" w:rsidRPr="0052154E" w:rsidTr="00916646">
        <w:trPr>
          <w:trHeight w:val="271"/>
        </w:trPr>
        <w:tc>
          <w:tcPr>
            <w:tcW w:w="89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96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52</w:t>
            </w:r>
          </w:p>
        </w:tc>
        <w:tc>
          <w:tcPr>
            <w:tcW w:w="1467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52</w:t>
            </w:r>
          </w:p>
        </w:tc>
        <w:tc>
          <w:tcPr>
            <w:tcW w:w="1718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</w:t>
            </w:r>
          </w:p>
        </w:tc>
        <w:tc>
          <w:tcPr>
            <w:tcW w:w="1545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1563" w:type="dxa"/>
          </w:tcPr>
          <w:p w:rsidR="0052154E" w:rsidRPr="0052154E" w:rsidRDefault="0052154E" w:rsidP="0052154E">
            <w:pPr>
              <w:jc w:val="center"/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</w:tr>
    </w:tbl>
    <w:p w:rsidR="0052154E" w:rsidRPr="0052154E" w:rsidRDefault="0052154E" w:rsidP="0052154E">
      <w:pPr>
        <w:spacing w:before="100" w:beforeAutospacing="1" w:after="100" w:afterAutospacing="1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2023 году действовал особенный порядок прохождения ГИА для лиц, учившихся за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границей и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вынужденных прервать обучение из-за недружественных действий иностранных государств. Ученики,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том числе из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ДНР и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ЛНР, которых уже зачислили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российскую школу, могли выбрать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каком виде им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удобнее пройти аттестацию: сдать экзамены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соответствии с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Порядками ГИА или выбрать промежуточную аттестацию (постановление Правительства от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23.01.2023 №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59).</w:t>
      </w:r>
    </w:p>
    <w:p w:rsidR="0052154E" w:rsidRPr="0052154E" w:rsidRDefault="0052154E" w:rsidP="0052154E">
      <w:pPr>
        <w:spacing w:before="100" w:beforeAutospacing="1" w:after="100" w:afterAutospacing="1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2023 году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Школу были зачислены 2 ученика, прибывших из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 xml:space="preserve">ДНР, ЛНР: 1 обучающаяся 9 класса, 1 обучающийся 8 класса. Все выбрали формат очного обучения. Выпускница 9 класса экзамены не сдавала. 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  <w:rPr>
          <w:b/>
          <w:bCs/>
          <w:iCs/>
          <w:color w:val="000000"/>
        </w:rPr>
      </w:pPr>
      <w:r w:rsidRPr="0052154E">
        <w:t xml:space="preserve">Всего – 1135 учащихся </w:t>
      </w:r>
      <w:r w:rsidRPr="0052154E">
        <w:rPr>
          <w:b/>
        </w:rPr>
        <w:t>(1016 подлежали аттестации)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t>В общеобразовательных классах обучаются 1077 человек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lastRenderedPageBreak/>
        <w:t>В профильных классах обучаются 58 человек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rPr>
          <w:bCs/>
          <w:iCs/>
          <w:color w:val="000000"/>
        </w:rPr>
        <w:t>Успеваемость – 99,6 % (1014 чел)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t>Качество знаний - 464/1016 учащихся (46%)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rPr>
          <w:bCs/>
          <w:iCs/>
          <w:color w:val="000000"/>
        </w:rPr>
        <w:t>Отличники – 65 человек (6%)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rPr>
          <w:bCs/>
          <w:iCs/>
          <w:color w:val="000000"/>
        </w:rPr>
        <w:t>С одной тройкой – 83 человека (8%)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rPr>
          <w:bCs/>
          <w:iCs/>
          <w:color w:val="000000"/>
        </w:rPr>
        <w:t>Второгодники – 3 человека (4 класс – 3 обуч-ся)</w:t>
      </w:r>
    </w:p>
    <w:p w:rsidR="0052154E" w:rsidRPr="0052154E" w:rsidRDefault="0052154E" w:rsidP="0052154E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52154E">
        <w:rPr>
          <w:bCs/>
          <w:iCs/>
          <w:color w:val="000000"/>
        </w:rPr>
        <w:t>Условно-переведенные – 4 человека.</w:t>
      </w:r>
    </w:p>
    <w:p w:rsidR="0052154E" w:rsidRPr="0052154E" w:rsidRDefault="0052154E" w:rsidP="000B0498">
      <w:pPr>
        <w:spacing w:before="100" w:beforeAutospacing="1" w:afterAutospacing="1" w:line="276" w:lineRule="auto"/>
        <w:ind w:firstLine="360"/>
        <w:jc w:val="both"/>
        <w:rPr>
          <w:bCs/>
          <w:iCs/>
          <w:color w:val="000000"/>
        </w:rPr>
      </w:pPr>
      <w:r w:rsidRPr="0052154E">
        <w:rPr>
          <w:b/>
          <w:bCs/>
          <w:iCs/>
          <w:color w:val="000000"/>
        </w:rPr>
        <w:t>В сравнении с 2022-2023 учебным годом</w:t>
      </w:r>
      <w:r w:rsidRPr="0052154E">
        <w:rPr>
          <w:bCs/>
          <w:iCs/>
          <w:color w:val="000000"/>
        </w:rPr>
        <w:t xml:space="preserve"> успеваемость повысилась с 99,2% до 99,6%, а качество обуч</w:t>
      </w:r>
      <w:r w:rsidR="000B0498">
        <w:rPr>
          <w:bCs/>
          <w:iCs/>
          <w:color w:val="000000"/>
        </w:rPr>
        <w:t xml:space="preserve">ения снизилось с 48 % до 46 %. </w:t>
      </w:r>
      <w:r w:rsidRPr="0052154E">
        <w:rPr>
          <w:b/>
          <w:bCs/>
          <w:iCs/>
          <w:color w:val="000000"/>
        </w:rPr>
        <w:t>Уменьшилось количество условно-переведенных</w:t>
      </w:r>
      <w:r w:rsidRPr="0052154E">
        <w:rPr>
          <w:bCs/>
          <w:iCs/>
          <w:color w:val="000000"/>
        </w:rPr>
        <w:t xml:space="preserve"> обучающихся: с 5 учащихся до 4-х. </w:t>
      </w:r>
    </w:p>
    <w:p w:rsidR="0052154E" w:rsidRDefault="0052154E" w:rsidP="000B0498">
      <w:pPr>
        <w:spacing w:before="100" w:beforeAutospacing="1" w:afterAutospacing="1" w:line="276" w:lineRule="auto"/>
        <w:ind w:firstLine="360"/>
        <w:jc w:val="both"/>
        <w:rPr>
          <w:bCs/>
          <w:iCs/>
          <w:color w:val="000000"/>
          <w:lang w:val="en-US"/>
        </w:rPr>
      </w:pPr>
      <w:r w:rsidRPr="0052154E">
        <w:rPr>
          <w:bCs/>
          <w:iCs/>
          <w:noProof/>
          <w:color w:val="000000"/>
        </w:rPr>
        <w:drawing>
          <wp:inline distT="0" distB="0" distL="0" distR="0" wp14:anchorId="461B6B0F" wp14:editId="24E701BB">
            <wp:extent cx="5219700" cy="2000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0498" w:rsidRPr="000B0498" w:rsidRDefault="000B0498" w:rsidP="000B0498">
      <w:pPr>
        <w:spacing w:after="160" w:line="259" w:lineRule="auto"/>
        <w:rPr>
          <w:rFonts w:eastAsia="Calibri"/>
          <w:lang w:eastAsia="en-US"/>
        </w:rPr>
      </w:pPr>
      <w:r w:rsidRPr="000B0498">
        <w:rPr>
          <w:rFonts w:eastAsia="Calibri"/>
          <w:lang w:eastAsia="en-US"/>
        </w:rPr>
        <w:t>Мониторинг обученности и  качества знаний  гуманитарных наук за 2023 учебный год.</w:t>
      </w:r>
    </w:p>
    <w:p w:rsidR="000B0498" w:rsidRPr="000B0498" w:rsidRDefault="000B0498" w:rsidP="007C7132">
      <w:pPr>
        <w:rPr>
          <w:rFonts w:eastAsia="Calibri"/>
          <w:lang w:eastAsia="en-US"/>
        </w:rPr>
      </w:pPr>
      <w:r w:rsidRPr="000B0498">
        <w:rPr>
          <w:rFonts w:eastAsia="Calibri"/>
          <w:lang w:eastAsia="en-US"/>
        </w:rPr>
        <w:t xml:space="preserve">                                                               Русский язык </w:t>
      </w:r>
    </w:p>
    <w:tbl>
      <w:tblPr>
        <w:tblW w:w="8860" w:type="dxa"/>
        <w:tblInd w:w="98" w:type="dxa"/>
        <w:tblLook w:val="04A0" w:firstRow="1" w:lastRow="0" w:firstColumn="1" w:lastColumn="0" w:noHBand="0" w:noVBand="1"/>
      </w:tblPr>
      <w:tblGrid>
        <w:gridCol w:w="1940"/>
        <w:gridCol w:w="1420"/>
        <w:gridCol w:w="2680"/>
        <w:gridCol w:w="2820"/>
      </w:tblGrid>
      <w:tr w:rsidR="000B0498" w:rsidRPr="000B0498" w:rsidTr="002301F3">
        <w:trPr>
          <w:trHeight w:val="141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Вид</w:t>
            </w:r>
          </w:p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работы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Класс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Обученность     (на оценку 3, 4, 5)        %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Качество знаний        ( на оценку 4, 5)       %</w:t>
            </w:r>
          </w:p>
        </w:tc>
      </w:tr>
      <w:tr w:rsidR="000B0498" w:rsidRPr="000B0498" w:rsidTr="002301F3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Входная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85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40</w:t>
            </w:r>
          </w:p>
        </w:tc>
      </w:tr>
      <w:tr w:rsidR="000B0498" w:rsidRPr="000B0498" w:rsidTr="002301F3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57</w:t>
            </w:r>
          </w:p>
        </w:tc>
      </w:tr>
      <w:tr w:rsidR="000B0498" w:rsidRPr="000B0498" w:rsidTr="002301F3">
        <w:trPr>
          <w:trHeight w:val="39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53</w:t>
            </w:r>
          </w:p>
        </w:tc>
      </w:tr>
      <w:tr w:rsidR="000B0498" w:rsidRPr="000B0498" w:rsidTr="007C7132">
        <w:trPr>
          <w:trHeight w:val="8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0498" w:rsidRPr="000B0498" w:rsidTr="002301F3">
        <w:trPr>
          <w:trHeight w:val="39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Полугодовая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35</w:t>
            </w:r>
          </w:p>
        </w:tc>
      </w:tr>
      <w:tr w:rsidR="000B0498" w:rsidRPr="000B0498" w:rsidTr="002301F3">
        <w:trPr>
          <w:trHeight w:val="390"/>
        </w:trPr>
        <w:tc>
          <w:tcPr>
            <w:tcW w:w="194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86</w:t>
            </w:r>
          </w:p>
        </w:tc>
      </w:tr>
      <w:tr w:rsidR="000B0498" w:rsidRPr="000B0498" w:rsidTr="002301F3">
        <w:trPr>
          <w:trHeight w:val="390"/>
        </w:trPr>
        <w:tc>
          <w:tcPr>
            <w:tcW w:w="194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  <w:r w:rsidRPr="000B0498">
              <w:rPr>
                <w:rFonts w:eastAsia="Calibri"/>
                <w:bCs/>
                <w:lang w:eastAsia="en-US"/>
              </w:rPr>
              <w:t>83</w:t>
            </w:r>
          </w:p>
        </w:tc>
      </w:tr>
      <w:tr w:rsidR="000B0498" w:rsidRPr="000B0498" w:rsidTr="007C7132">
        <w:trPr>
          <w:trHeight w:val="12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498" w:rsidRPr="000B0498" w:rsidRDefault="000B0498" w:rsidP="007C7132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0B0498" w:rsidRPr="000B0498" w:rsidRDefault="000B0498" w:rsidP="007C7132">
      <w:pPr>
        <w:rPr>
          <w:rFonts w:eastAsia="Calibri"/>
          <w:lang w:eastAsia="en-US"/>
        </w:rPr>
      </w:pPr>
    </w:p>
    <w:p w:rsidR="000B0498" w:rsidRPr="000B0498" w:rsidRDefault="000B0498" w:rsidP="007C7132">
      <w:pPr>
        <w:rPr>
          <w:rFonts w:eastAsia="Calibri"/>
          <w:lang w:eastAsia="en-US"/>
        </w:rPr>
      </w:pPr>
      <w:r w:rsidRPr="000B0498">
        <w:rPr>
          <w:rFonts w:eastAsia="Calibri"/>
          <w:noProof/>
        </w:rPr>
        <w:lastRenderedPageBreak/>
        <w:drawing>
          <wp:inline distT="0" distB="0" distL="0" distR="0" wp14:anchorId="4D3A3042" wp14:editId="4C5A3F33">
            <wp:extent cx="4581525" cy="20574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0498" w:rsidRPr="000B0498" w:rsidRDefault="000B0498" w:rsidP="007C7132">
      <w:pPr>
        <w:rPr>
          <w:rFonts w:eastAsia="Calibri"/>
          <w:lang w:eastAsia="en-US"/>
        </w:rPr>
      </w:pPr>
    </w:p>
    <w:p w:rsidR="000B0498" w:rsidRPr="000B0498" w:rsidRDefault="000B0498" w:rsidP="007C7132">
      <w:pPr>
        <w:jc w:val="both"/>
        <w:rPr>
          <w:rFonts w:eastAsia="Calibri"/>
          <w:i/>
          <w:lang w:eastAsia="en-US"/>
        </w:rPr>
      </w:pPr>
      <w:r w:rsidRPr="000B0498">
        <w:rPr>
          <w:rFonts w:eastAsia="Calibri"/>
          <w:noProof/>
        </w:rPr>
        <w:drawing>
          <wp:inline distT="0" distB="0" distL="0" distR="0" wp14:anchorId="3D375E98" wp14:editId="1034C99C">
            <wp:extent cx="4641850" cy="2381250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0498" w:rsidRPr="000B0498" w:rsidRDefault="000B0498" w:rsidP="007C7132">
      <w:pPr>
        <w:jc w:val="both"/>
        <w:rPr>
          <w:rFonts w:eastAsia="Calibri"/>
          <w:i/>
          <w:lang w:eastAsia="en-US"/>
        </w:rPr>
      </w:pPr>
    </w:p>
    <w:p w:rsidR="000B0498" w:rsidRPr="000B0498" w:rsidRDefault="000B0498" w:rsidP="007C7132">
      <w:pPr>
        <w:jc w:val="both"/>
        <w:rPr>
          <w:rFonts w:eastAsia="Calibri"/>
          <w:lang w:eastAsia="en-US"/>
        </w:rPr>
      </w:pPr>
      <w:r w:rsidRPr="000B0498">
        <w:rPr>
          <w:rFonts w:eastAsia="Calibri"/>
          <w:i/>
          <w:lang w:eastAsia="en-US"/>
        </w:rPr>
        <w:t>Сравнительный анализ мониторинга показал положительную динамику</w:t>
      </w:r>
      <w:r w:rsidRPr="000B0498">
        <w:rPr>
          <w:rFonts w:eastAsia="Calibri"/>
          <w:lang w:eastAsia="en-US"/>
        </w:rPr>
        <w:t xml:space="preserve"> обученности и качества знаний в 10 и 11 классах. Однако в 9 классах произошло небольшое снижение уровня обученности и качества знаний к середине учебного года, что связано с повышением уровня сложности изучаемого дисциплинарного материала на фоне начального этапа подготовки к ОГЭ.</w:t>
      </w:r>
    </w:p>
    <w:p w:rsidR="000B0498" w:rsidRDefault="000B0498" w:rsidP="000B0498">
      <w:pPr>
        <w:ind w:firstLine="709"/>
        <w:jc w:val="both"/>
        <w:rPr>
          <w:rFonts w:eastAsia="Calibri"/>
          <w:lang w:eastAsia="en-US"/>
        </w:rPr>
      </w:pPr>
      <w:r w:rsidRPr="000B0498">
        <w:rPr>
          <w:rFonts w:eastAsia="Calibri"/>
          <w:lang w:eastAsia="en-US"/>
        </w:rPr>
        <w:t>Результаты ВПР представлены в таблице.</w:t>
      </w:r>
    </w:p>
    <w:p w:rsidR="007C7132" w:rsidRPr="000B0498" w:rsidRDefault="007C7132" w:rsidP="000B0498">
      <w:pPr>
        <w:ind w:firstLine="709"/>
        <w:jc w:val="both"/>
        <w:rPr>
          <w:rFonts w:eastAsia="Calibri"/>
          <w:lang w:eastAsia="en-US"/>
        </w:rPr>
      </w:pPr>
    </w:p>
    <w:tbl>
      <w:tblPr>
        <w:tblStyle w:val="210"/>
        <w:tblW w:w="91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14"/>
        <w:gridCol w:w="864"/>
        <w:gridCol w:w="847"/>
        <w:gridCol w:w="847"/>
        <w:gridCol w:w="781"/>
        <w:gridCol w:w="752"/>
        <w:gridCol w:w="676"/>
        <w:gridCol w:w="679"/>
      </w:tblGrid>
      <w:tr w:rsidR="000B0498" w:rsidRPr="000B0498" w:rsidTr="002301F3">
        <w:trPr>
          <w:trHeight w:val="2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Всего обучающихся, принявших участие в ВПР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bCs/>
                <w:color w:val="000000"/>
              </w:rPr>
              <w:t>Результаты ВПР, %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Соответствие отметок за выполненную работу и отметок по журналу,%</w:t>
            </w:r>
          </w:p>
        </w:tc>
      </w:tr>
      <w:tr w:rsidR="000B0498" w:rsidRPr="000B0498" w:rsidTr="002301F3">
        <w:trPr>
          <w:trHeight w:val="1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Ниже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Подтвердили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Выше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1,87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17,76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62,62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17,76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17,76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0,88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52.3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30.2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10.5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6,19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80,53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13,27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10,48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39,82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30,09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29,2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15,24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53,33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31,43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5,22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40,87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43,48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10,43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0498">
              <w:rPr>
                <w:rFonts w:eastAsia="Calibri"/>
                <w:sz w:val="22"/>
                <w:szCs w:val="22"/>
                <w:lang w:eastAsia="en-US"/>
              </w:rPr>
              <w:t>12,27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77,39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10,43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7.5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37.3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37.3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17.9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72,41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25,86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1,72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3,33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18,33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58,33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38,33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61,67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21,67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51,67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26,67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68,33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50,82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38,52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6,56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26,23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60,66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13,11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Обществознани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11,11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47,62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39,68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1,59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53,97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1,59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6,56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50,82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34,43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32,79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60,66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6,56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17,86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57,14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25,0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85,71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7,14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8,04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66,07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21,43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4,46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31,25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66,07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2,68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13,46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40,38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41,35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4,81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36,27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55,88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7,84</w:t>
            </w:r>
          </w:p>
        </w:tc>
      </w:tr>
      <w:tr w:rsidR="000B0498" w:rsidRPr="000B0498" w:rsidTr="002301F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8,16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69,39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14,29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8,16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36,73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12,24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56,82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36,36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2,27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68,18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31,82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8,16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38,78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36,73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16,33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20,41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77,55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2,04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Обществознани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44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5,56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66,67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22,22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5,56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18,06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76,39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5,56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7,89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69,74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22,37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38,16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57,89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3,95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11,54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80,77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7,69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65,38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34,62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13,04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34,78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47,83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30,43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60,87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39,13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43,48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13,04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30,43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43,48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26,09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19,05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38,10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42,86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57,14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8,33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41,67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41,67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8,33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45,83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54,17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Общесвознание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4,35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60,87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26,09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8,7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34,78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65,22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B0498" w:rsidRPr="000B0498" w:rsidTr="002301F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lang w:eastAsia="en-US"/>
              </w:rPr>
            </w:pPr>
            <w:r w:rsidRPr="000B049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color w:val="000000"/>
                <w:lang w:eastAsia="en-US"/>
              </w:rPr>
            </w:pPr>
            <w:r w:rsidRPr="000B0498">
              <w:rPr>
                <w:rFonts w:eastAsia="Calibri"/>
                <w:color w:val="000000"/>
                <w:lang w:eastAsia="en-US"/>
              </w:rPr>
              <w:t>19,35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45,16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498" w:rsidRPr="000B0498" w:rsidRDefault="000B0498" w:rsidP="000B049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B0498">
              <w:rPr>
                <w:rFonts w:eastAsia="Calibri"/>
                <w:bCs/>
                <w:color w:val="000000"/>
                <w:lang w:eastAsia="en-US"/>
              </w:rPr>
              <w:t>35,48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96,77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8" w:rsidRPr="000B0498" w:rsidRDefault="000B0498" w:rsidP="000B049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0498">
              <w:rPr>
                <w:rFonts w:eastAsia="Calibri"/>
                <w:sz w:val="20"/>
                <w:szCs w:val="20"/>
                <w:lang w:eastAsia="en-US"/>
              </w:rPr>
              <w:t>3,23</w:t>
            </w:r>
          </w:p>
        </w:tc>
      </w:tr>
    </w:tbl>
    <w:p w:rsidR="000B0498" w:rsidRPr="000B0498" w:rsidRDefault="000B0498" w:rsidP="000B0498">
      <w:pPr>
        <w:rPr>
          <w:rFonts w:eastAsia="Calibri"/>
          <w:lang w:eastAsia="en-US"/>
        </w:rPr>
      </w:pPr>
    </w:p>
    <w:p w:rsidR="007C7132" w:rsidRPr="00BB0DF6" w:rsidRDefault="007C7132" w:rsidP="007C7132">
      <w:pPr>
        <w:spacing w:before="100" w:beforeAutospacing="1" w:after="100" w:afterAutospacing="1"/>
        <w:rPr>
          <w:lang w:eastAsia="en-US"/>
        </w:rPr>
      </w:pPr>
      <w:r w:rsidRPr="00BB0DF6">
        <w:rPr>
          <w:lang w:eastAsia="en-US"/>
        </w:rPr>
        <w:t>Анализ результатов ГИА-23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показывает, что в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полтора раза уменьшилось число учеников с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одной тройкой.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53% для поступления в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вуз сдавали обществознание, 34%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— информатику и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ИКТ, 22% - английский язык,  15%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— физику и историю, 3%</w:t>
      </w:r>
      <w:r w:rsidRPr="00BB0DF6">
        <w:rPr>
          <w:lang w:val="en-US" w:eastAsia="en-US"/>
        </w:rPr>
        <w:t> </w:t>
      </w:r>
      <w:r w:rsidRPr="00BB0DF6">
        <w:rPr>
          <w:lang w:eastAsia="en-US"/>
        </w:rPr>
        <w:t>— литературу и биологию.</w:t>
      </w:r>
    </w:p>
    <w:p w:rsidR="007C7132" w:rsidRPr="00BB0DF6" w:rsidRDefault="007C7132" w:rsidP="007C7132">
      <w:pPr>
        <w:spacing w:before="100" w:beforeAutospacing="1" w:after="100" w:afterAutospacing="1"/>
        <w:rPr>
          <w:lang w:val="en-US" w:eastAsia="en-US"/>
        </w:rPr>
      </w:pPr>
      <w:r w:rsidRPr="00BB0DF6">
        <w:rPr>
          <w:lang w:val="en-US" w:eastAsia="en-US"/>
        </w:rPr>
        <w:t>Результаты сдачи ЕГЭ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8"/>
        <w:gridCol w:w="1405"/>
        <w:gridCol w:w="2175"/>
        <w:gridCol w:w="2219"/>
        <w:gridCol w:w="1392"/>
      </w:tblGrid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Сдавали всего</w:t>
            </w:r>
            <w:r w:rsidRPr="00BB0DF6">
              <w:rPr>
                <w:sz w:val="22"/>
                <w:szCs w:val="22"/>
                <w:lang w:val="en-US" w:eastAsia="en-US"/>
              </w:rPr>
              <w:br/>
            </w:r>
            <w:r w:rsidRPr="00BB0DF6">
              <w:rPr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Сколько обучающихся</w:t>
            </w:r>
            <w:r w:rsidRPr="00BB0DF6">
              <w:rPr>
                <w:sz w:val="22"/>
                <w:szCs w:val="22"/>
                <w:lang w:val="en-US" w:eastAsia="en-US"/>
              </w:rPr>
              <w:br/>
            </w:r>
            <w:r w:rsidRPr="00BB0DF6">
              <w:rPr>
                <w:lang w:val="en-US" w:eastAsia="en-US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Сколько обучающихся</w:t>
            </w:r>
            <w:r w:rsidRPr="00BB0DF6">
              <w:rPr>
                <w:sz w:val="22"/>
                <w:szCs w:val="22"/>
                <w:lang w:val="en-US" w:eastAsia="en-US"/>
              </w:rPr>
              <w:br/>
            </w:r>
            <w:r w:rsidRPr="00BB0DF6">
              <w:rPr>
                <w:lang w:val="en-US" w:eastAsia="en-US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Средний балл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71,8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val="en-US" w:eastAsia="en-US"/>
              </w:rPr>
              <w:t>Математика</w:t>
            </w:r>
            <w:r w:rsidRPr="00BB0DF6">
              <w:rPr>
                <w:lang w:eastAsia="en-US"/>
              </w:rPr>
              <w:t xml:space="preserve"> (проф)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62,8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67,6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67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70,4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lang w:eastAsia="en-US"/>
              </w:rPr>
            </w:pPr>
            <w:r w:rsidRPr="00BB0DF6">
              <w:rPr>
                <w:lang w:eastAsia="en-US"/>
              </w:rPr>
              <w:t>68,6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43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62</w:t>
            </w:r>
          </w:p>
        </w:tc>
      </w:tr>
      <w:tr w:rsidR="00BB0DF6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70,5</w:t>
            </w:r>
          </w:p>
        </w:tc>
      </w:tr>
      <w:tr w:rsidR="007C7132" w:rsidRPr="00BB0DF6" w:rsidTr="00230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BB0DF6">
              <w:rPr>
                <w:lang w:val="en-US"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32" w:rsidRPr="00BB0DF6" w:rsidRDefault="007C7132" w:rsidP="002301F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BB0DF6">
              <w:rPr>
                <w:lang w:eastAsia="en-US"/>
              </w:rPr>
              <w:t>68</w:t>
            </w:r>
          </w:p>
        </w:tc>
      </w:tr>
    </w:tbl>
    <w:p w:rsidR="007C7132" w:rsidRPr="00BB0DF6" w:rsidRDefault="007C7132" w:rsidP="007C7132">
      <w:pPr>
        <w:spacing w:after="160" w:line="259" w:lineRule="auto"/>
        <w:rPr>
          <w:rFonts w:eastAsia="Calibri"/>
          <w:b/>
          <w:lang w:eastAsia="en-US"/>
        </w:rPr>
      </w:pPr>
    </w:p>
    <w:p w:rsidR="007C7132" w:rsidRPr="00CD3736" w:rsidRDefault="007C7132" w:rsidP="007C7132">
      <w:pPr>
        <w:spacing w:after="160" w:line="259" w:lineRule="auto"/>
        <w:rPr>
          <w:rFonts w:eastAsia="Calibri"/>
          <w:b/>
          <w:lang w:eastAsia="en-US"/>
        </w:rPr>
      </w:pPr>
    </w:p>
    <w:p w:rsidR="000B0498" w:rsidRPr="000B0498" w:rsidRDefault="000B0498" w:rsidP="000B0498">
      <w:pPr>
        <w:spacing w:before="100" w:beforeAutospacing="1" w:afterAutospacing="1" w:line="276" w:lineRule="auto"/>
        <w:ind w:firstLine="360"/>
        <w:jc w:val="both"/>
        <w:rPr>
          <w:bCs/>
          <w:iCs/>
          <w:color w:val="000000"/>
          <w:lang w:val="en-US"/>
        </w:rPr>
      </w:pPr>
    </w:p>
    <w:p w:rsidR="00262632" w:rsidRPr="0052154E" w:rsidRDefault="00BB0DF6" w:rsidP="00262632">
      <w:pPr>
        <w:spacing w:before="100" w:beforeAutospacing="1" w:after="100" w:afterAutospacing="1"/>
        <w:jc w:val="center"/>
        <w:rPr>
          <w:color w:val="000000"/>
          <w:lang w:eastAsia="en-US"/>
        </w:rPr>
      </w:pPr>
      <w:r>
        <w:rPr>
          <w:b/>
          <w:sz w:val="28"/>
          <w:szCs w:val="28"/>
          <w:lang w:val="en-US"/>
        </w:rPr>
        <w:t>V</w:t>
      </w:r>
      <w:r w:rsidR="0073337F">
        <w:rPr>
          <w:b/>
          <w:sz w:val="28"/>
          <w:szCs w:val="28"/>
        </w:rPr>
        <w:t>.</w:t>
      </w:r>
      <w:r w:rsidR="00262632" w:rsidRPr="00262632">
        <w:rPr>
          <w:color w:val="000000"/>
          <w:lang w:eastAsia="en-US"/>
        </w:rPr>
        <w:t xml:space="preserve"> </w:t>
      </w:r>
      <w:r w:rsidR="00262632" w:rsidRPr="0052154E">
        <w:rPr>
          <w:color w:val="000000"/>
          <w:lang w:eastAsia="en-US"/>
        </w:rPr>
        <w:t>Сведения о контингенте обучающихся МБОУ «СШ №56» 2023г.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888"/>
        <w:gridCol w:w="2878"/>
        <w:gridCol w:w="2908"/>
      </w:tblGrid>
      <w:tr w:rsidR="00262632" w:rsidRPr="0052154E" w:rsidTr="002301F3">
        <w:tc>
          <w:tcPr>
            <w:tcW w:w="288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Уровень образования</w:t>
            </w:r>
          </w:p>
        </w:tc>
        <w:tc>
          <w:tcPr>
            <w:tcW w:w="287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классов</w:t>
            </w:r>
          </w:p>
        </w:tc>
        <w:tc>
          <w:tcPr>
            <w:tcW w:w="290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обучающихся</w:t>
            </w:r>
          </w:p>
        </w:tc>
      </w:tr>
      <w:tr w:rsidR="00262632" w:rsidRPr="0052154E" w:rsidTr="002301F3">
        <w:tc>
          <w:tcPr>
            <w:tcW w:w="288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Начальное общее</w:t>
            </w:r>
          </w:p>
        </w:tc>
        <w:tc>
          <w:tcPr>
            <w:tcW w:w="287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18</w:t>
            </w:r>
          </w:p>
        </w:tc>
        <w:tc>
          <w:tcPr>
            <w:tcW w:w="290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530</w:t>
            </w:r>
          </w:p>
        </w:tc>
      </w:tr>
      <w:tr w:rsidR="00262632" w:rsidRPr="0052154E" w:rsidTr="002301F3">
        <w:tc>
          <w:tcPr>
            <w:tcW w:w="288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Основное общее</w:t>
            </w:r>
          </w:p>
        </w:tc>
        <w:tc>
          <w:tcPr>
            <w:tcW w:w="287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19</w:t>
            </w:r>
          </w:p>
        </w:tc>
        <w:tc>
          <w:tcPr>
            <w:tcW w:w="290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547</w:t>
            </w:r>
          </w:p>
        </w:tc>
      </w:tr>
      <w:tr w:rsidR="00262632" w:rsidRPr="0052154E" w:rsidTr="002301F3">
        <w:tc>
          <w:tcPr>
            <w:tcW w:w="288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Среднее общее</w:t>
            </w:r>
          </w:p>
        </w:tc>
        <w:tc>
          <w:tcPr>
            <w:tcW w:w="287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</w:t>
            </w:r>
          </w:p>
        </w:tc>
        <w:tc>
          <w:tcPr>
            <w:tcW w:w="290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58</w:t>
            </w:r>
          </w:p>
        </w:tc>
      </w:tr>
      <w:tr w:rsidR="00262632" w:rsidRPr="0052154E" w:rsidTr="002301F3">
        <w:tc>
          <w:tcPr>
            <w:tcW w:w="288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 xml:space="preserve">Всего </w:t>
            </w:r>
          </w:p>
        </w:tc>
        <w:tc>
          <w:tcPr>
            <w:tcW w:w="287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39</w:t>
            </w:r>
          </w:p>
        </w:tc>
        <w:tc>
          <w:tcPr>
            <w:tcW w:w="2908" w:type="dxa"/>
          </w:tcPr>
          <w:p w:rsidR="00262632" w:rsidRPr="0052154E" w:rsidRDefault="00262632" w:rsidP="002301F3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1135</w:t>
            </w:r>
          </w:p>
        </w:tc>
      </w:tr>
    </w:tbl>
    <w:p w:rsidR="00262632" w:rsidRPr="0052154E" w:rsidRDefault="00262632" w:rsidP="00262632">
      <w:pPr>
        <w:spacing w:before="100" w:beforeAutospacing="1" w:after="100" w:afterAutospacing="1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Средняя наполняемость классов – 29, 1 обуч-ся</w:t>
      </w:r>
    </w:p>
    <w:p w:rsidR="00262632" w:rsidRPr="0052154E" w:rsidRDefault="00262632" w:rsidP="00262632">
      <w:pPr>
        <w:spacing w:before="100" w:beforeAutospacing="1" w:after="100" w:afterAutospacing="1"/>
        <w:rPr>
          <w:color w:val="000000"/>
          <w:lang w:val="en-US" w:eastAsia="en-US"/>
        </w:rPr>
      </w:pPr>
      <w:r w:rsidRPr="0052154E">
        <w:rPr>
          <w:noProof/>
          <w:color w:val="000000"/>
        </w:rPr>
        <w:drawing>
          <wp:inline distT="0" distB="0" distL="0" distR="0" wp14:anchorId="542717B9" wp14:editId="7AC5FAEE">
            <wp:extent cx="6088380" cy="3741420"/>
            <wp:effectExtent l="0" t="0" r="762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2632" w:rsidRPr="0052154E" w:rsidRDefault="00262632" w:rsidP="00262632">
      <w:pPr>
        <w:tabs>
          <w:tab w:val="left" w:pos="2550"/>
        </w:tabs>
        <w:spacing w:before="100" w:beforeAutospacing="1" w:after="100" w:afterAutospacing="1"/>
        <w:jc w:val="center"/>
        <w:rPr>
          <w:noProof/>
          <w:color w:val="000000"/>
          <w:lang w:val="en-US"/>
        </w:rPr>
      </w:pPr>
      <w:r w:rsidRPr="0052154E">
        <w:rPr>
          <w:noProof/>
          <w:color w:val="000000"/>
          <w:lang w:val="en-US"/>
        </w:rPr>
        <w:t>Динамика численности обучающихся</w:t>
      </w:r>
    </w:p>
    <w:tbl>
      <w:tblPr>
        <w:tblStyle w:val="200"/>
        <w:tblW w:w="9965" w:type="dxa"/>
        <w:tblLook w:val="04A0" w:firstRow="1" w:lastRow="0" w:firstColumn="1" w:lastColumn="0" w:noHBand="0" w:noVBand="1"/>
      </w:tblPr>
      <w:tblGrid>
        <w:gridCol w:w="1790"/>
        <w:gridCol w:w="776"/>
        <w:gridCol w:w="888"/>
        <w:gridCol w:w="888"/>
        <w:gridCol w:w="888"/>
        <w:gridCol w:w="888"/>
        <w:gridCol w:w="888"/>
        <w:gridCol w:w="888"/>
        <w:gridCol w:w="888"/>
        <w:gridCol w:w="1183"/>
      </w:tblGrid>
      <w:tr w:rsidR="00262632" w:rsidRPr="0052154E" w:rsidTr="002301F3">
        <w:trPr>
          <w:trHeight w:val="194"/>
        </w:trPr>
        <w:tc>
          <w:tcPr>
            <w:tcW w:w="1838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Учебный год</w:t>
            </w:r>
          </w:p>
        </w:tc>
        <w:tc>
          <w:tcPr>
            <w:tcW w:w="579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2014-2015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2015-2016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2016-2017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2017-2018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2018-2019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2019-2020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2020-2021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2021-2022</w:t>
            </w:r>
          </w:p>
        </w:tc>
        <w:tc>
          <w:tcPr>
            <w:tcW w:w="1234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2022-2023</w:t>
            </w:r>
          </w:p>
        </w:tc>
      </w:tr>
      <w:tr w:rsidR="00262632" w:rsidRPr="0052154E" w:rsidTr="002301F3">
        <w:trPr>
          <w:trHeight w:val="194"/>
        </w:trPr>
        <w:tc>
          <w:tcPr>
            <w:tcW w:w="1838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обуч-ся</w:t>
            </w:r>
          </w:p>
        </w:tc>
        <w:tc>
          <w:tcPr>
            <w:tcW w:w="579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697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747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813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885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933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949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1035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1093</w:t>
            </w:r>
          </w:p>
        </w:tc>
        <w:tc>
          <w:tcPr>
            <w:tcW w:w="1234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1135</w:t>
            </w:r>
          </w:p>
        </w:tc>
      </w:tr>
      <w:tr w:rsidR="00262632" w:rsidRPr="0052154E" w:rsidTr="002301F3">
        <w:trPr>
          <w:trHeight w:val="197"/>
        </w:trPr>
        <w:tc>
          <w:tcPr>
            <w:tcW w:w="1838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классов</w:t>
            </w:r>
          </w:p>
        </w:tc>
        <w:tc>
          <w:tcPr>
            <w:tcW w:w="579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26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28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30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32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33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34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36</w:t>
            </w:r>
          </w:p>
        </w:tc>
        <w:tc>
          <w:tcPr>
            <w:tcW w:w="902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36</w:t>
            </w:r>
          </w:p>
        </w:tc>
        <w:tc>
          <w:tcPr>
            <w:tcW w:w="1234" w:type="dxa"/>
          </w:tcPr>
          <w:p w:rsidR="00262632" w:rsidRPr="0052154E" w:rsidRDefault="00262632" w:rsidP="002301F3">
            <w:pPr>
              <w:tabs>
                <w:tab w:val="left" w:pos="2550"/>
              </w:tabs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38</w:t>
            </w:r>
          </w:p>
        </w:tc>
      </w:tr>
    </w:tbl>
    <w:p w:rsidR="00262632" w:rsidRPr="0052154E" w:rsidRDefault="00262632" w:rsidP="00262632">
      <w:pPr>
        <w:tabs>
          <w:tab w:val="left" w:pos="2550"/>
        </w:tabs>
        <w:spacing w:before="100" w:beforeAutospacing="1" w:after="100" w:afterAutospacing="1"/>
        <w:rPr>
          <w:color w:val="000000"/>
          <w:lang w:val="en-US" w:eastAsia="en-US"/>
        </w:rPr>
      </w:pPr>
    </w:p>
    <w:p w:rsidR="00262632" w:rsidRPr="0052154E" w:rsidRDefault="00262632" w:rsidP="00262632">
      <w:pPr>
        <w:tabs>
          <w:tab w:val="left" w:pos="2550"/>
        </w:tabs>
        <w:spacing w:before="100" w:beforeAutospacing="1" w:after="100" w:afterAutospacing="1"/>
        <w:rPr>
          <w:color w:val="000000"/>
          <w:lang w:eastAsia="en-US"/>
        </w:rPr>
      </w:pPr>
      <w:r w:rsidRPr="0052154E">
        <w:rPr>
          <w:noProof/>
          <w:color w:val="000000"/>
        </w:rPr>
        <w:lastRenderedPageBreak/>
        <w:drawing>
          <wp:inline distT="0" distB="0" distL="0" distR="0" wp14:anchorId="18387DCA" wp14:editId="4A3E75A4">
            <wp:extent cx="6061075" cy="2025650"/>
            <wp:effectExtent l="0" t="0" r="1587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52154E">
        <w:rPr>
          <w:color w:val="000000"/>
          <w:lang w:eastAsia="en-US"/>
        </w:rPr>
        <w:tab/>
        <w:t xml:space="preserve">Контингент вырос на 32 обучающихся. Вместо 4-х вторых и четвертых классов, стало 5 классов в каждой параллели (НОО – 18 классов). В параллели 8-х классов вместо 3-х классов, стало 4 (ООО – 19 классов). </w:t>
      </w:r>
    </w:p>
    <w:p w:rsidR="00CD3736" w:rsidRPr="007C7132" w:rsidRDefault="00262632" w:rsidP="007C7132">
      <w:pPr>
        <w:spacing w:before="100" w:beforeAutospacing="1" w:after="100" w:afterAutospacing="1"/>
        <w:ind w:firstLine="708"/>
        <w:jc w:val="both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В 2023-2024 учебном году наблюдается рост контингента обучающихся школы. Школа стала привлекательнее для детей и их родителей, конкурентоспособной среди учреждений города.</w:t>
      </w:r>
      <w:bookmarkEnd w:id="0"/>
    </w:p>
    <w:p w:rsidR="0052154E" w:rsidRPr="0052154E" w:rsidRDefault="00BB0DF6" w:rsidP="0052154E">
      <w:pPr>
        <w:spacing w:before="100" w:beforeAutospacing="1" w:after="100" w:afterAutospacing="1"/>
        <w:rPr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VI</w:t>
      </w:r>
      <w:r w:rsidR="0052154E" w:rsidRPr="0052154E">
        <w:rPr>
          <w:b/>
          <w:bCs/>
          <w:color w:val="000000"/>
          <w:lang w:eastAsia="en-US"/>
        </w:rPr>
        <w:t>.  Оценка качества учебно-методического и</w:t>
      </w:r>
      <w:r w:rsidR="0052154E" w:rsidRPr="0052154E">
        <w:rPr>
          <w:b/>
          <w:bCs/>
          <w:color w:val="000000"/>
          <w:lang w:val="en-US" w:eastAsia="en-US"/>
        </w:rPr>
        <w:t> </w:t>
      </w:r>
      <w:r w:rsidR="0052154E" w:rsidRPr="0052154E">
        <w:rPr>
          <w:b/>
          <w:bCs/>
          <w:color w:val="000000"/>
          <w:lang w:eastAsia="en-US"/>
        </w:rPr>
        <w:t>библиотечно-информационного обеспечения</w:t>
      </w:r>
    </w:p>
    <w:p w:rsidR="0052154E" w:rsidRPr="0052154E" w:rsidRDefault="0052154E" w:rsidP="0052154E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Информационное обслуживание библиотеки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Число посадочных мест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Число зарегистрированных пользователей библиотеки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1056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Число посещений (за год)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1672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val="ru-RU" w:eastAsia="en-US"/>
              </w:rPr>
            </w:pPr>
            <w:r w:rsidRPr="0052154E">
              <w:rPr>
                <w:color w:val="000000"/>
                <w:lang w:val="ru-RU" w:eastAsia="en-US"/>
              </w:rPr>
              <w:t>Количество персональных компьютеров (с выходом в сеть Интернет)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принтеров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</w:tr>
      <w:tr w:rsidR="0052154E" w:rsidRPr="0052154E" w:rsidTr="00916646">
        <w:tc>
          <w:tcPr>
            <w:tcW w:w="4621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Количество МФУ</w:t>
            </w:r>
          </w:p>
        </w:tc>
        <w:tc>
          <w:tcPr>
            <w:tcW w:w="4622" w:type="dxa"/>
          </w:tcPr>
          <w:p w:rsidR="0052154E" w:rsidRPr="0052154E" w:rsidRDefault="0052154E" w:rsidP="00916646">
            <w:pPr>
              <w:rPr>
                <w:color w:val="000000"/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</w:tr>
    </w:tbl>
    <w:p w:rsidR="0052154E" w:rsidRPr="0052154E" w:rsidRDefault="0052154E" w:rsidP="0052154E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Состав фонда и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862"/>
        <w:gridCol w:w="2368"/>
        <w:gridCol w:w="2599"/>
      </w:tblGrid>
      <w:tr w:rsidR="0052154E" w:rsidRPr="0052154E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lang w:eastAsia="en-US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Поступило за отчетный год (экз)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Состоит на конец отчетного года (экз)</w:t>
            </w:r>
          </w:p>
        </w:tc>
      </w:tr>
      <w:tr w:rsidR="0052154E" w:rsidRPr="0052154E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Объем библиотечного фонда (экз). Из них:___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17440</w:t>
            </w:r>
          </w:p>
        </w:tc>
      </w:tr>
      <w:tr w:rsidR="0052154E" w:rsidRPr="0052154E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Учебники______________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1410_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14572</w:t>
            </w:r>
          </w:p>
        </w:tc>
      </w:tr>
      <w:tr w:rsidR="0052154E" w:rsidRPr="0052154E" w:rsidTr="0091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Художественная литература__________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4E" w:rsidRPr="0052154E" w:rsidRDefault="0052154E" w:rsidP="00916646">
            <w:pPr>
              <w:spacing w:before="100" w:beforeAutospacing="1" w:after="100" w:afterAutospacing="1"/>
              <w:rPr>
                <w:lang w:eastAsia="en-US"/>
              </w:rPr>
            </w:pPr>
            <w:r w:rsidRPr="0052154E">
              <w:rPr>
                <w:color w:val="000000"/>
                <w:lang w:eastAsia="en-US"/>
              </w:rPr>
              <w:t>2688</w:t>
            </w:r>
          </w:p>
        </w:tc>
      </w:tr>
    </w:tbl>
    <w:p w:rsidR="0052154E" w:rsidRPr="0052154E" w:rsidRDefault="0052154E" w:rsidP="0052154E">
      <w:pPr>
        <w:spacing w:before="100" w:beforeAutospacing="1" w:after="100" w:afterAutospacing="1"/>
        <w:ind w:firstLine="720"/>
        <w:rPr>
          <w:color w:val="000000"/>
          <w:lang w:eastAsia="en-US"/>
        </w:rPr>
      </w:pPr>
      <w:r w:rsidRPr="0052154E">
        <w:rPr>
          <w:color w:val="000000"/>
          <w:lang w:eastAsia="en-US"/>
        </w:rPr>
        <w:t>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2023/2024 учебном году Школа продолжила обучать по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учебникам, входящим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ФПУ, который утвержден приказом Минпросвещения от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21.09.2022 №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858. Для преподавания предмета «Основы духовно-нравственной культуры народов России» в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5-х классах используются учебники под авторством Н.Ф.Виноградовой, чьи сроки использования продлили до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31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августа 2024</w:t>
      </w:r>
      <w:r w:rsidRPr="0052154E">
        <w:rPr>
          <w:color w:val="000000"/>
          <w:lang w:val="en-US" w:eastAsia="en-US"/>
        </w:rPr>
        <w:t> </w:t>
      </w:r>
      <w:r w:rsidRPr="0052154E">
        <w:rPr>
          <w:color w:val="000000"/>
          <w:lang w:eastAsia="en-US"/>
        </w:rPr>
        <w:t>года.</w:t>
      </w:r>
    </w:p>
    <w:p w:rsidR="0056205B" w:rsidRPr="000D7A12" w:rsidRDefault="0056205B" w:rsidP="000D7A12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1A45" w:rsidRPr="00BB0DF6" w:rsidRDefault="00BB0DF6" w:rsidP="00F56C99">
      <w:pPr>
        <w:ind w:firstLine="567"/>
        <w:rPr>
          <w:b/>
          <w:color w:val="000000"/>
          <w:kern w:val="2"/>
          <w:shd w:val="clear" w:color="auto" w:fill="FFFFFF"/>
          <w:lang w:eastAsia="ko-KR"/>
        </w:rPr>
      </w:pPr>
      <w:r>
        <w:rPr>
          <w:b/>
          <w:sz w:val="28"/>
          <w:szCs w:val="28"/>
          <w:lang w:val="en-US"/>
        </w:rPr>
        <w:t>VII</w:t>
      </w:r>
      <w:r w:rsidR="00F56C99" w:rsidRPr="00BB0DF6">
        <w:rPr>
          <w:b/>
        </w:rPr>
        <w:t>.</w:t>
      </w:r>
      <w:r w:rsidR="00F56C99" w:rsidRPr="00BB0DF6">
        <w:rPr>
          <w:b/>
          <w:color w:val="000000"/>
          <w:kern w:val="2"/>
          <w:shd w:val="clear" w:color="auto" w:fill="FFFFFF"/>
          <w:lang w:eastAsia="ko-KR"/>
        </w:rPr>
        <w:t xml:space="preserve">  </w:t>
      </w:r>
      <w:r w:rsidR="00AC1A45" w:rsidRPr="00BB0DF6">
        <w:rPr>
          <w:b/>
          <w:color w:val="000000"/>
          <w:kern w:val="2"/>
          <w:shd w:val="clear" w:color="auto" w:fill="FFFFFF"/>
          <w:lang w:eastAsia="ko-KR"/>
        </w:rPr>
        <w:t>Особенности организуемого в школе воспитательного процесса</w:t>
      </w:r>
    </w:p>
    <w:p w:rsidR="00F56C99" w:rsidRPr="00BB0DF6" w:rsidRDefault="00F56C99" w:rsidP="00F56C99">
      <w:pPr>
        <w:widowControl w:val="0"/>
        <w:tabs>
          <w:tab w:val="left" w:pos="6240"/>
        </w:tabs>
        <w:autoSpaceDE w:val="0"/>
        <w:outlineLvl w:val="0"/>
      </w:pPr>
      <w:r w:rsidRPr="00BB0DF6">
        <w:tab/>
      </w:r>
    </w:p>
    <w:p w:rsidR="00F56C99" w:rsidRPr="00BB0DF6" w:rsidRDefault="00F56C99" w:rsidP="00F56C99">
      <w:r w:rsidRPr="00BB0DF6">
        <w:t>Миссия образовательного учреждения:</w:t>
      </w:r>
    </w:p>
    <w:p w:rsidR="00F56C99" w:rsidRPr="00BB0DF6" w:rsidRDefault="00F56C99" w:rsidP="00F56C99">
      <w:pPr>
        <w:jc w:val="both"/>
      </w:pPr>
      <w:r w:rsidRPr="00BB0DF6">
        <w:t>Создание необходимых и достаточных условий для построения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«ситуацию успеха» и сказать что, «Школа –наш дом».</w:t>
      </w:r>
    </w:p>
    <w:p w:rsidR="00F56C99" w:rsidRPr="00BB0DF6" w:rsidRDefault="00F56C99" w:rsidP="00F56C99">
      <w:pPr>
        <w:widowControl w:val="0"/>
        <w:autoSpaceDE w:val="0"/>
        <w:ind w:firstLine="567"/>
        <w:jc w:val="both"/>
        <w:rPr>
          <w:iCs/>
          <w:color w:val="000000"/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F56C99" w:rsidRPr="00BB0DF6" w:rsidRDefault="00F56C99" w:rsidP="00F56C99">
      <w:pPr>
        <w:widowControl w:val="0"/>
        <w:autoSpaceDE w:val="0"/>
        <w:ind w:firstLine="567"/>
        <w:jc w:val="both"/>
        <w:rPr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56C99" w:rsidRPr="00BB0DF6" w:rsidRDefault="00F56C99" w:rsidP="00F56C99">
      <w:pPr>
        <w:widowControl w:val="0"/>
        <w:autoSpaceDE w:val="0"/>
        <w:ind w:firstLine="567"/>
        <w:jc w:val="both"/>
        <w:rPr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05CDB" w:rsidRPr="00BB0DF6" w:rsidRDefault="00F56C99" w:rsidP="00F56C99">
      <w:pPr>
        <w:widowControl w:val="0"/>
        <w:autoSpaceDE w:val="0"/>
        <w:ind w:firstLine="567"/>
        <w:jc w:val="both"/>
        <w:rPr>
          <w:iCs/>
          <w:color w:val="000000"/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</w:t>
      </w:r>
    </w:p>
    <w:p w:rsidR="00F56C99" w:rsidRPr="00BB0DF6" w:rsidRDefault="00F56C99" w:rsidP="00F56C99">
      <w:pPr>
        <w:widowControl w:val="0"/>
        <w:autoSpaceDE w:val="0"/>
        <w:ind w:firstLine="567"/>
        <w:jc w:val="both"/>
        <w:rPr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F56C99" w:rsidRPr="00BB0DF6" w:rsidRDefault="00F56C99" w:rsidP="00F56C99">
      <w:pPr>
        <w:widowControl w:val="0"/>
        <w:autoSpaceDE w:val="0"/>
        <w:ind w:firstLine="567"/>
        <w:jc w:val="both"/>
        <w:rPr>
          <w:kern w:val="2"/>
          <w:lang w:eastAsia="ko-KR"/>
        </w:rPr>
      </w:pPr>
      <w:r w:rsidRPr="00BB0DF6">
        <w:rPr>
          <w:iCs/>
          <w:color w:val="000000"/>
          <w:kern w:val="2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812E8" w:rsidRPr="00BB0DF6" w:rsidRDefault="00F56C99" w:rsidP="004812E8">
      <w:pPr>
        <w:spacing w:after="150"/>
        <w:rPr>
          <w:rFonts w:ascii="Arial" w:hAnsi="Arial" w:cs="Arial"/>
          <w:i/>
          <w:iCs/>
          <w:color w:val="222222"/>
          <w:shd w:val="clear" w:color="auto" w:fill="FFFFCC"/>
        </w:rPr>
      </w:pPr>
      <w:r w:rsidRPr="00BB0DF6">
        <w:rPr>
          <w:iCs/>
          <w:color w:val="000000"/>
          <w:kern w:val="2"/>
          <w:lang w:eastAsia="ko-KR"/>
        </w:rPr>
        <w:t>- системность, целесообразность и нешаблонность воспитания как условия его эффективности.</w:t>
      </w:r>
      <w:r w:rsidR="004812E8" w:rsidRPr="00BB0DF6">
        <w:rPr>
          <w:rFonts w:ascii="Arial" w:hAnsi="Arial" w:cs="Arial"/>
          <w:i/>
          <w:iCs/>
          <w:color w:val="222222"/>
          <w:shd w:val="clear" w:color="auto" w:fill="FFFFCC"/>
        </w:rPr>
        <w:t xml:space="preserve"> </w:t>
      </w:r>
    </w:p>
    <w:p w:rsidR="004812E8" w:rsidRPr="00BB0DF6" w:rsidRDefault="00E852EB" w:rsidP="0021594E">
      <w:pPr>
        <w:rPr>
          <w:rStyle w:val="af"/>
          <w:b w:val="0"/>
        </w:rPr>
      </w:pPr>
      <w:r w:rsidRPr="00BB0DF6">
        <w:rPr>
          <w:rStyle w:val="af"/>
          <w:b w:val="0"/>
        </w:rPr>
        <w:t>Воспитательная работа 2023</w:t>
      </w:r>
      <w:r w:rsidR="004812E8" w:rsidRPr="00BB0DF6">
        <w:rPr>
          <w:rStyle w:val="af"/>
          <w:b w:val="0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4812E8" w:rsidRPr="00BB0DF6" w:rsidRDefault="004812E8" w:rsidP="0021594E">
      <w:pPr>
        <w:rPr>
          <w:rStyle w:val="af"/>
          <w:b w:val="0"/>
        </w:rPr>
      </w:pPr>
      <w:r w:rsidRPr="00BB0DF6">
        <w:rPr>
          <w:rStyle w:val="af"/>
          <w:b w:val="0"/>
        </w:rPr>
        <w:t>Воспитательная работа по рабочим программам воспитания осуществляется по следующим модулям:</w:t>
      </w:r>
    </w:p>
    <w:p w:rsidR="004812E8" w:rsidRPr="00BB0DF6" w:rsidRDefault="004812E8" w:rsidP="00447351">
      <w:pPr>
        <w:numPr>
          <w:ilvl w:val="0"/>
          <w:numId w:val="14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инвариантные – «Классное руководство», «Урочная деятельность» , «Школьный урок», «Внеурочная деятельность», «Курсы внеурочной деятельности», «Работа с родителями», «Самоуправление», «Профориентация»; вариативные – «Детские общественные объединения», «Ключевые общешкольные дела» .</w:t>
      </w:r>
    </w:p>
    <w:p w:rsidR="004812E8" w:rsidRPr="00BB0DF6" w:rsidRDefault="004812E8" w:rsidP="0021594E">
      <w:pPr>
        <w:rPr>
          <w:rStyle w:val="af"/>
          <w:b w:val="0"/>
        </w:rPr>
      </w:pPr>
      <w:r w:rsidRPr="00BB0DF6">
        <w:rPr>
          <w:rStyle w:val="af"/>
          <w:b w:val="0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4812E8" w:rsidRPr="00BB0DF6" w:rsidRDefault="004812E8" w:rsidP="00447351">
      <w:pPr>
        <w:numPr>
          <w:ilvl w:val="0"/>
          <w:numId w:val="15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коллективные школьные дела;</w:t>
      </w:r>
    </w:p>
    <w:p w:rsidR="004812E8" w:rsidRPr="00BB0DF6" w:rsidRDefault="004812E8" w:rsidP="00447351">
      <w:pPr>
        <w:numPr>
          <w:ilvl w:val="0"/>
          <w:numId w:val="15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акции;</w:t>
      </w:r>
    </w:p>
    <w:p w:rsidR="004812E8" w:rsidRPr="00BB0DF6" w:rsidRDefault="004812E8" w:rsidP="00447351">
      <w:pPr>
        <w:numPr>
          <w:ilvl w:val="0"/>
          <w:numId w:val="15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проекты</w:t>
      </w:r>
    </w:p>
    <w:p w:rsidR="004812E8" w:rsidRPr="00BB0DF6" w:rsidRDefault="004812E8" w:rsidP="00447351">
      <w:pPr>
        <w:numPr>
          <w:ilvl w:val="0"/>
          <w:numId w:val="15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класные часы и др.</w:t>
      </w:r>
    </w:p>
    <w:p w:rsidR="004812E8" w:rsidRPr="00BB0DF6" w:rsidRDefault="004812E8" w:rsidP="0021594E">
      <w:pPr>
        <w:rPr>
          <w:rStyle w:val="af"/>
          <w:b w:val="0"/>
        </w:rPr>
      </w:pPr>
      <w:r w:rsidRPr="00BB0DF6">
        <w:rPr>
          <w:rStyle w:val="af"/>
          <w:b w:val="0"/>
        </w:rPr>
        <w:t xml:space="preserve">Работа по гражданско-патриотическому воспитанию обучающихся МБОУ «СШ № 56» организуется в рамках реализации </w:t>
      </w:r>
      <w:r w:rsidR="00E81925" w:rsidRPr="00BB0DF6">
        <w:rPr>
          <w:rStyle w:val="af"/>
          <w:b w:val="0"/>
        </w:rPr>
        <w:t>рабочей программы воспитания</w:t>
      </w:r>
      <w:r w:rsidRPr="00BB0DF6">
        <w:rPr>
          <w:rStyle w:val="af"/>
          <w:b w:val="0"/>
        </w:rPr>
        <w:t>. Деятельность носит системный характер и направлена на формирование:</w:t>
      </w:r>
    </w:p>
    <w:p w:rsidR="004812E8" w:rsidRPr="00BB0DF6" w:rsidRDefault="004812E8" w:rsidP="00447351">
      <w:pPr>
        <w:numPr>
          <w:ilvl w:val="0"/>
          <w:numId w:val="16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гражданского правосознания;</w:t>
      </w:r>
    </w:p>
    <w:p w:rsidR="004812E8" w:rsidRPr="00BB0DF6" w:rsidRDefault="004812E8" w:rsidP="00447351">
      <w:pPr>
        <w:numPr>
          <w:ilvl w:val="0"/>
          <w:numId w:val="16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патриотизма и духовно-нравственных ценностей;</w:t>
      </w:r>
    </w:p>
    <w:p w:rsidR="004812E8" w:rsidRPr="00BB0DF6" w:rsidRDefault="004812E8" w:rsidP="00447351">
      <w:pPr>
        <w:numPr>
          <w:ilvl w:val="0"/>
          <w:numId w:val="16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экологической культуры как залога сохранения человечества и окружающего мира;</w:t>
      </w:r>
    </w:p>
    <w:p w:rsidR="004812E8" w:rsidRPr="00BB0DF6" w:rsidRDefault="004812E8" w:rsidP="00447351">
      <w:pPr>
        <w:numPr>
          <w:ilvl w:val="0"/>
          <w:numId w:val="16"/>
        </w:numPr>
        <w:ind w:left="270"/>
        <w:rPr>
          <w:rStyle w:val="af"/>
          <w:b w:val="0"/>
        </w:rPr>
      </w:pPr>
      <w:r w:rsidRPr="00BB0DF6">
        <w:rPr>
          <w:rStyle w:val="af"/>
          <w:b w:val="0"/>
        </w:rPr>
        <w:t>активной гражданской позиции через участие в школьном самоуправлении.</w:t>
      </w:r>
    </w:p>
    <w:p w:rsidR="004812E8" w:rsidRPr="00BB0DF6" w:rsidRDefault="004812E8" w:rsidP="0021594E">
      <w:pPr>
        <w:rPr>
          <w:rStyle w:val="af"/>
          <w:b w:val="0"/>
        </w:rPr>
      </w:pPr>
      <w:r w:rsidRPr="00BB0DF6">
        <w:rPr>
          <w:rStyle w:val="af"/>
          <w:b w:val="0"/>
        </w:rPr>
        <w:t>Классные руководители осуществляют гражданско-патриот</w:t>
      </w:r>
      <w:r w:rsidR="008856D4" w:rsidRPr="00BB0DF6">
        <w:rPr>
          <w:rStyle w:val="af"/>
          <w:b w:val="0"/>
        </w:rPr>
        <w:t>ическое воспитание обучающихся ш</w:t>
      </w:r>
      <w:r w:rsidRPr="00BB0DF6">
        <w:rPr>
          <w:rStyle w:val="af"/>
          <w:b w:val="0"/>
        </w:rPr>
        <w:t xml:space="preserve">колы через разнообразные виды деятельности в очном формате и онлайн: </w:t>
      </w:r>
      <w:r w:rsidR="00151555" w:rsidRPr="00BB0DF6">
        <w:rPr>
          <w:rStyle w:val="af"/>
          <w:b w:val="0"/>
        </w:rPr>
        <w:lastRenderedPageBreak/>
        <w:t>внеурочную деятельность («Разговоры о важном» и др.),</w:t>
      </w:r>
      <w:r w:rsidRPr="00BB0DF6">
        <w:rPr>
          <w:rStyle w:val="af"/>
          <w:b w:val="0"/>
        </w:rPr>
        <w:t>экскурсии; работу школьного музея</w:t>
      </w:r>
      <w:r w:rsidR="008856D4" w:rsidRPr="00BB0DF6">
        <w:rPr>
          <w:rStyle w:val="af"/>
          <w:b w:val="0"/>
        </w:rPr>
        <w:t>,</w:t>
      </w:r>
      <w:r w:rsidRPr="00BB0DF6">
        <w:rPr>
          <w:rStyle w:val="af"/>
          <w:b w:val="0"/>
        </w:rPr>
        <w:t xml:space="preserve"> ветеранами ВОВ и тружениками тыла, </w:t>
      </w:r>
      <w:r w:rsidR="008856D4" w:rsidRPr="00BB0DF6">
        <w:rPr>
          <w:rStyle w:val="af"/>
          <w:b w:val="0"/>
        </w:rPr>
        <w:t>ветеранами труда, выпускниками ш</w:t>
      </w:r>
      <w:r w:rsidRPr="00BB0DF6">
        <w:rPr>
          <w:rStyle w:val="af"/>
          <w:b w:val="0"/>
        </w:rPr>
        <w:t>колы; кружковую и досуговую деятельность.</w:t>
      </w:r>
    </w:p>
    <w:p w:rsidR="00151555" w:rsidRPr="00151555" w:rsidRDefault="00151555" w:rsidP="00151555">
      <w:pPr>
        <w:spacing w:before="100" w:beforeAutospacing="1" w:after="100" w:afterAutospacing="1"/>
        <w:rPr>
          <w:color w:val="000000"/>
          <w:lang w:eastAsia="en-US"/>
        </w:rPr>
      </w:pPr>
      <w:r w:rsidRPr="00151555">
        <w:rPr>
          <w:color w:val="000000"/>
          <w:lang w:eastAsia="en-US"/>
        </w:rPr>
        <w:t xml:space="preserve">Школа </w:t>
      </w:r>
      <w:r>
        <w:rPr>
          <w:color w:val="000000"/>
          <w:lang w:eastAsia="en-US"/>
        </w:rPr>
        <w:t>проводила систематическую работу</w:t>
      </w:r>
      <w:r w:rsidRPr="00151555">
        <w:rPr>
          <w:color w:val="000000"/>
          <w:lang w:eastAsia="en-US"/>
        </w:rPr>
        <w:t xml:space="preserve"> с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родителями по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разъяснению уголовной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административной ответственности за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преступления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правонарушения, связанные с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незаконным оборотом наркотиков, незаконным потреблением наркотиков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других ПАВ, не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выполнением родителями своих обязанностей по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воспитанию детей.</w:t>
      </w:r>
    </w:p>
    <w:p w:rsidR="00151555" w:rsidRPr="00151555" w:rsidRDefault="00151555" w:rsidP="00151555">
      <w:pPr>
        <w:spacing w:before="100" w:beforeAutospacing="1" w:after="100" w:afterAutospacing="1"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В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соответствии с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планами воспитательной работы для учеников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родителей были организованы:</w:t>
      </w:r>
    </w:p>
    <w:p w:rsidR="00151555" w:rsidRDefault="00151555" w:rsidP="00151555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участие в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 xml:space="preserve">конкурсе </w:t>
      </w:r>
      <w:r>
        <w:rPr>
          <w:color w:val="000000"/>
          <w:lang w:eastAsia="en-US"/>
        </w:rPr>
        <w:t>плакатов «Мы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 xml:space="preserve">против </w:t>
      </w:r>
      <w:r>
        <w:rPr>
          <w:color w:val="000000"/>
          <w:lang w:eastAsia="en-US"/>
        </w:rPr>
        <w:t>наркотиков</w:t>
      </w:r>
      <w:r w:rsidRPr="00151555">
        <w:rPr>
          <w:color w:val="000000"/>
          <w:lang w:eastAsia="en-US"/>
        </w:rPr>
        <w:t>»;</w:t>
      </w:r>
    </w:p>
    <w:p w:rsidR="00151555" w:rsidRPr="00151555" w:rsidRDefault="00151555" w:rsidP="00151555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Фитнес-фестиваль «Мы за здоровый образ жизни!»</w:t>
      </w:r>
    </w:p>
    <w:p w:rsidR="00151555" w:rsidRPr="00151555" w:rsidRDefault="00151555" w:rsidP="00151555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классные часы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беседы на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антинаркотические темы с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использованием ИКТ-технологий;</w:t>
      </w:r>
    </w:p>
    <w:p w:rsidR="00151555" w:rsidRPr="00151555" w:rsidRDefault="00151555" w:rsidP="00151555">
      <w:pPr>
        <w:numPr>
          <w:ilvl w:val="0"/>
          <w:numId w:val="28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лекции с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участием сотрудников МВД</w:t>
      </w:r>
      <w:r>
        <w:rPr>
          <w:color w:val="000000"/>
          <w:lang w:eastAsia="en-US"/>
        </w:rPr>
        <w:t>, наркодиспансера</w:t>
      </w:r>
      <w:r w:rsidRPr="00151555">
        <w:rPr>
          <w:color w:val="000000"/>
          <w:lang w:eastAsia="en-US"/>
        </w:rPr>
        <w:t>.</w:t>
      </w:r>
    </w:p>
    <w:p w:rsidR="00151555" w:rsidRPr="00151555" w:rsidRDefault="00151555" w:rsidP="00151555">
      <w:pPr>
        <w:spacing w:before="100" w:beforeAutospacing="1" w:after="100" w:afterAutospacing="1"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В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2023/2024 учебном году скорректировали профориентационную работу со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школьниками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внедрили Единую модель профессиональной ориентации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— профориентационный минимум. Для этого утвердили план профориентационных мероприятий и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внесли изменения в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рабочую программу воспитания, календарный план воспитательной работы, план внеурочной деятельности.</w:t>
      </w:r>
    </w:p>
    <w:p w:rsidR="00151555" w:rsidRPr="00151555" w:rsidRDefault="00151555" w:rsidP="00151555">
      <w:pPr>
        <w:spacing w:before="100" w:beforeAutospacing="1" w:after="100" w:afterAutospacing="1"/>
        <w:rPr>
          <w:color w:val="000000"/>
          <w:lang w:eastAsia="en-US"/>
        </w:rPr>
      </w:pPr>
      <w:r w:rsidRPr="00151555">
        <w:rPr>
          <w:color w:val="000000"/>
          <w:lang w:eastAsia="en-US"/>
        </w:rPr>
        <w:t>Профориентационная работа в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Школе строится по</w:t>
      </w:r>
      <w:r w:rsidRPr="00151555">
        <w:rPr>
          <w:color w:val="000000"/>
          <w:lang w:val="en-US" w:eastAsia="en-US"/>
        </w:rPr>
        <w:t> </w:t>
      </w:r>
      <w:r w:rsidRPr="00151555">
        <w:rPr>
          <w:color w:val="000000"/>
          <w:lang w:eastAsia="en-US"/>
        </w:rPr>
        <w:t>следующей схеме:</w:t>
      </w:r>
    </w:p>
    <w:p w:rsidR="000966E9" w:rsidRDefault="000966E9" w:rsidP="00151555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1–4</w:t>
      </w:r>
      <w:r w:rsidR="00151555" w:rsidRPr="00151555">
        <w:rPr>
          <w:color w:val="000000"/>
          <w:lang w:eastAsia="en-US"/>
        </w:rPr>
        <w:t>-е классы: знакомство школьников с</w:t>
      </w:r>
      <w:r w:rsidR="00151555" w:rsidRPr="00151555">
        <w:rPr>
          <w:color w:val="000000"/>
          <w:lang w:val="en-US" w:eastAsia="en-US"/>
        </w:rPr>
        <w:t> </w:t>
      </w:r>
      <w:r w:rsidR="00151555" w:rsidRPr="00151555">
        <w:rPr>
          <w:color w:val="000000"/>
          <w:lang w:eastAsia="en-US"/>
        </w:rPr>
        <w:t>миром профессий и</w:t>
      </w:r>
      <w:r w:rsidR="00151555" w:rsidRPr="00151555">
        <w:rPr>
          <w:color w:val="000000"/>
          <w:lang w:val="en-US" w:eastAsia="en-US"/>
        </w:rPr>
        <w:t> </w:t>
      </w:r>
      <w:r w:rsidR="00151555" w:rsidRPr="00151555">
        <w:rPr>
          <w:color w:val="000000"/>
          <w:lang w:eastAsia="en-US"/>
        </w:rPr>
        <w:t>формирование у</w:t>
      </w:r>
      <w:r w:rsidR="00151555" w:rsidRPr="00151555">
        <w:rPr>
          <w:color w:val="000000"/>
          <w:lang w:val="en-US" w:eastAsia="en-US"/>
        </w:rPr>
        <w:t> </w:t>
      </w:r>
      <w:r w:rsidR="00151555" w:rsidRPr="00151555">
        <w:rPr>
          <w:color w:val="000000"/>
          <w:lang w:eastAsia="en-US"/>
        </w:rPr>
        <w:t>них понимания важнос</w:t>
      </w:r>
      <w:r>
        <w:rPr>
          <w:color w:val="000000"/>
          <w:lang w:eastAsia="en-US"/>
        </w:rPr>
        <w:t xml:space="preserve">ти правильного выбора профессии </w:t>
      </w:r>
    </w:p>
    <w:p w:rsidR="00151555" w:rsidRPr="00151555" w:rsidRDefault="000966E9" w:rsidP="00151555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через классные часы; Посещение города Профессий «Мастерград»</w:t>
      </w:r>
    </w:p>
    <w:p w:rsidR="000966E9" w:rsidRDefault="000966E9" w:rsidP="00151555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5–11</w:t>
      </w:r>
      <w:r w:rsidR="00151555" w:rsidRPr="00151555">
        <w:rPr>
          <w:color w:val="000000"/>
          <w:lang w:eastAsia="en-US"/>
        </w:rPr>
        <w:t xml:space="preserve">-е классы: </w:t>
      </w:r>
      <w:r>
        <w:rPr>
          <w:color w:val="000000"/>
          <w:lang w:eastAsia="en-US"/>
        </w:rPr>
        <w:t xml:space="preserve">участие в «Олимпиаде рабочих рук»; </w:t>
      </w:r>
    </w:p>
    <w:p w:rsidR="00151555" w:rsidRPr="00151555" w:rsidRDefault="000966E9" w:rsidP="00151555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проводятся занятия «Россия-мои горизонты» в рамках внеурочной деятельности</w:t>
      </w:r>
    </w:p>
    <w:p w:rsidR="00151555" w:rsidRPr="000966E9" w:rsidRDefault="000966E9" w:rsidP="001955C7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rStyle w:val="af"/>
          <w:b w:val="0"/>
          <w:sz w:val="28"/>
          <w:szCs w:val="28"/>
        </w:rPr>
      </w:pPr>
      <w:r w:rsidRPr="000966E9">
        <w:rPr>
          <w:color w:val="000000"/>
          <w:lang w:eastAsia="en-US"/>
        </w:rPr>
        <w:t>8,</w:t>
      </w:r>
      <w:r w:rsidR="00151555" w:rsidRPr="00151555">
        <w:rPr>
          <w:color w:val="000000"/>
          <w:lang w:eastAsia="en-US"/>
        </w:rPr>
        <w:t xml:space="preserve">11-е классы: </w:t>
      </w:r>
      <w:r w:rsidRPr="000966E9">
        <w:rPr>
          <w:color w:val="000000"/>
          <w:lang w:eastAsia="en-US"/>
        </w:rPr>
        <w:t>формирование осознанного выбора и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построение дальнейшей индивидуальной траектории образования на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базе ориентировки в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мире профессий и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профессиональных предпочтений</w:t>
      </w:r>
      <w:r>
        <w:rPr>
          <w:color w:val="000000"/>
          <w:lang w:eastAsia="en-US"/>
        </w:rPr>
        <w:t xml:space="preserve"> проходит в рамках программы «Билет в будущее»</w:t>
      </w:r>
    </w:p>
    <w:p w:rsidR="0056205B" w:rsidRPr="00D646D5" w:rsidRDefault="0056205B" w:rsidP="0056205B">
      <w:pPr>
        <w:jc w:val="both"/>
        <w:rPr>
          <w:b/>
        </w:rPr>
      </w:pPr>
      <w:r w:rsidRPr="00D646D5">
        <w:rPr>
          <w:b/>
        </w:rPr>
        <w:t>Дополнительное образование школьников</w:t>
      </w:r>
    </w:p>
    <w:p w:rsidR="000966E9" w:rsidRPr="000966E9" w:rsidRDefault="000966E9" w:rsidP="000966E9">
      <w:pPr>
        <w:spacing w:before="100" w:beforeAutospacing="1" w:after="100" w:afterAutospacing="1"/>
        <w:rPr>
          <w:color w:val="000000"/>
          <w:lang w:eastAsia="en-US"/>
        </w:rPr>
      </w:pPr>
      <w:r w:rsidRPr="000966E9">
        <w:rPr>
          <w:color w:val="000000"/>
          <w:lang w:eastAsia="en-US"/>
        </w:rPr>
        <w:t>Дополнительное образование ведется по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программам следующей направленности:</w:t>
      </w:r>
    </w:p>
    <w:p w:rsidR="000966E9" w:rsidRPr="000966E9" w:rsidRDefault="000966E9" w:rsidP="000966E9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0966E9">
        <w:rPr>
          <w:color w:val="000000"/>
          <w:lang w:val="en-US" w:eastAsia="en-US"/>
        </w:rPr>
        <w:t>естественнонаучное;</w:t>
      </w:r>
    </w:p>
    <w:p w:rsidR="000966E9" w:rsidRPr="000966E9" w:rsidRDefault="000966E9" w:rsidP="000966E9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0966E9">
        <w:rPr>
          <w:color w:val="000000"/>
          <w:lang w:val="en-US" w:eastAsia="en-US"/>
        </w:rPr>
        <w:t>техническое;</w:t>
      </w:r>
    </w:p>
    <w:p w:rsidR="000966E9" w:rsidRPr="000966E9" w:rsidRDefault="000966E9" w:rsidP="000966E9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0966E9">
        <w:rPr>
          <w:color w:val="000000"/>
          <w:lang w:val="en-US" w:eastAsia="en-US"/>
        </w:rPr>
        <w:t>художественное;</w:t>
      </w:r>
    </w:p>
    <w:p w:rsidR="000966E9" w:rsidRPr="000966E9" w:rsidRDefault="000966E9" w:rsidP="000966E9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0966E9">
        <w:rPr>
          <w:color w:val="000000"/>
          <w:lang w:val="en-US" w:eastAsia="en-US"/>
        </w:rPr>
        <w:t>физкультурно-спортивное;</w:t>
      </w:r>
    </w:p>
    <w:p w:rsidR="000966E9" w:rsidRPr="000966E9" w:rsidRDefault="000966E9" w:rsidP="000966E9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color w:val="000000"/>
          <w:lang w:val="en-US" w:eastAsia="en-US"/>
        </w:rPr>
      </w:pPr>
      <w:r w:rsidRPr="000966E9">
        <w:rPr>
          <w:color w:val="000000"/>
          <w:lang w:val="en-US" w:eastAsia="en-US"/>
        </w:rPr>
        <w:t>туристско-краеведческое.</w:t>
      </w:r>
    </w:p>
    <w:p w:rsidR="004A4EFA" w:rsidRDefault="000966E9" w:rsidP="000966E9">
      <w:pPr>
        <w:rPr>
          <w:color w:val="000000"/>
          <w:lang w:eastAsia="en-US"/>
        </w:rPr>
      </w:pPr>
      <w:r w:rsidRPr="000966E9">
        <w:rPr>
          <w:color w:val="000000"/>
          <w:lang w:eastAsia="en-US"/>
        </w:rPr>
        <w:t>Выбор направлений осуществлен на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основании опроса обучающихся и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родителей, который провели в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сентябре 2023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года. По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итогам опроса  выявили, что</w:t>
      </w:r>
      <w:r w:rsidR="00F7172E">
        <w:rPr>
          <w:color w:val="000000"/>
          <w:lang w:eastAsia="en-US"/>
        </w:rPr>
        <w:t xml:space="preserve"> в рамках ДОП занимается 627 учащихся: социально-гуманитарное выбрали 293 учащихся;</w:t>
      </w:r>
      <w:r w:rsidRPr="000966E9">
        <w:rPr>
          <w:color w:val="000000"/>
          <w:lang w:eastAsia="en-US"/>
        </w:rPr>
        <w:t xml:space="preserve"> естественно-научное направление выбрало </w:t>
      </w:r>
      <w:r w:rsidR="00F7172E">
        <w:rPr>
          <w:color w:val="000000"/>
          <w:lang w:eastAsia="en-US"/>
        </w:rPr>
        <w:t>71</w:t>
      </w:r>
      <w:r w:rsidRPr="000966E9">
        <w:rPr>
          <w:color w:val="000000"/>
          <w:lang w:eastAsia="en-US"/>
        </w:rPr>
        <w:t>, туристско-краеведческое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 xml:space="preserve">— </w:t>
      </w:r>
      <w:r w:rsidR="00F7172E">
        <w:rPr>
          <w:color w:val="000000"/>
          <w:lang w:eastAsia="en-US"/>
        </w:rPr>
        <w:t>33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>, физкультурно-спортивное</w:t>
      </w:r>
      <w:r w:rsidRPr="000966E9">
        <w:rPr>
          <w:color w:val="000000"/>
          <w:lang w:val="en-US" w:eastAsia="en-US"/>
        </w:rPr>
        <w:t> </w:t>
      </w:r>
      <w:r w:rsidRPr="000966E9">
        <w:rPr>
          <w:color w:val="000000"/>
          <w:lang w:eastAsia="en-US"/>
        </w:rPr>
        <w:t xml:space="preserve">— </w:t>
      </w:r>
      <w:r w:rsidR="00F7172E">
        <w:rPr>
          <w:color w:val="000000"/>
          <w:lang w:eastAsia="en-US"/>
        </w:rPr>
        <w:t>230 учащихся.</w:t>
      </w:r>
    </w:p>
    <w:p w:rsidR="00F7172E" w:rsidRDefault="00F7172E" w:rsidP="00F7172E">
      <w:pPr>
        <w:rPr>
          <w:color w:val="000000"/>
        </w:rPr>
      </w:pPr>
      <w:r w:rsidRPr="00464DC6">
        <w:rPr>
          <w:color w:val="000000"/>
        </w:rPr>
        <w:lastRenderedPageBreak/>
        <w:t>Школа реализует программы дополнительного образования в</w:t>
      </w:r>
      <w:r>
        <w:rPr>
          <w:color w:val="000000"/>
        </w:rPr>
        <w:t> </w:t>
      </w:r>
      <w:r w:rsidRPr="00464DC6">
        <w:rPr>
          <w:color w:val="000000"/>
        </w:rPr>
        <w:t>соответствии с</w:t>
      </w:r>
      <w:r>
        <w:rPr>
          <w:color w:val="000000"/>
        </w:rPr>
        <w:t> </w:t>
      </w:r>
      <w:r w:rsidRPr="00464DC6">
        <w:rPr>
          <w:color w:val="000000"/>
        </w:rPr>
        <w:t>Порядком организации и</w:t>
      </w:r>
      <w:r>
        <w:rPr>
          <w:color w:val="000000"/>
        </w:rPr>
        <w:t> </w:t>
      </w:r>
      <w:r w:rsidRPr="00464DC6">
        <w:rPr>
          <w:color w:val="000000"/>
        </w:rPr>
        <w:t>осуществления образовательной деятельности по</w:t>
      </w:r>
      <w:r>
        <w:rPr>
          <w:color w:val="000000"/>
        </w:rPr>
        <w:t> </w:t>
      </w:r>
      <w:r w:rsidRPr="00464DC6">
        <w:rPr>
          <w:color w:val="000000"/>
        </w:rPr>
        <w:t>дополнительным общеобразовательным программам, утвержденным приказом Минпросвещения России от</w:t>
      </w:r>
      <w:r>
        <w:rPr>
          <w:color w:val="000000"/>
        </w:rPr>
        <w:t> </w:t>
      </w:r>
      <w:r w:rsidRPr="00464DC6">
        <w:rPr>
          <w:color w:val="000000"/>
        </w:rPr>
        <w:t>27.07.2022 №</w:t>
      </w:r>
      <w:r>
        <w:rPr>
          <w:color w:val="000000"/>
        </w:rPr>
        <w:t> </w:t>
      </w:r>
      <w:r w:rsidRPr="00464DC6">
        <w:rPr>
          <w:color w:val="000000"/>
        </w:rPr>
        <w:t>629.</w:t>
      </w:r>
    </w:p>
    <w:p w:rsidR="00F7172E" w:rsidRPr="00F7172E" w:rsidRDefault="00F7172E" w:rsidP="00F7172E">
      <w:pPr>
        <w:numPr>
          <w:ilvl w:val="1"/>
          <w:numId w:val="31"/>
        </w:numPr>
      </w:pPr>
      <w:r w:rsidRPr="00F7172E">
        <w:t>Занятость обучающихся во внеурочное время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5800"/>
        <w:gridCol w:w="3402"/>
      </w:tblGrid>
      <w:tr w:rsidR="001955C7" w:rsidRPr="001955C7" w:rsidTr="001955C7">
        <w:tc>
          <w:tcPr>
            <w:tcW w:w="1714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Общее количество обучающихся</w:t>
            </w:r>
          </w:p>
          <w:p w:rsidR="001955C7" w:rsidRPr="00F7172E" w:rsidRDefault="001955C7" w:rsidP="00F7172E">
            <w:pPr>
              <w:jc w:val="center"/>
            </w:pPr>
            <w:r w:rsidRPr="00F7172E">
              <w:t xml:space="preserve"> в ОУ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Количество обучающихся, занятых во внеурочное время на базе  школы в объединениях по дополнительным общеразвивающие программам различной направленности (дополнительные программы реализуются штатными педагогами школы)*</w:t>
            </w:r>
          </w:p>
        </w:tc>
        <w:tc>
          <w:tcPr>
            <w:tcW w:w="3402" w:type="dxa"/>
          </w:tcPr>
          <w:p w:rsidR="001955C7" w:rsidRPr="00F7172E" w:rsidRDefault="001955C7" w:rsidP="00F7172E">
            <w:pPr>
              <w:jc w:val="center"/>
            </w:pPr>
            <w:r w:rsidRPr="00F7172E">
              <w:t xml:space="preserve">Количество обучающихся, занятых во внеурочное время на базе  школы по программам внеурочной деятельности в рамках ФГОС </w:t>
            </w:r>
          </w:p>
        </w:tc>
      </w:tr>
      <w:tr w:rsidR="001955C7" w:rsidRPr="00F7172E" w:rsidTr="001955C7">
        <w:tc>
          <w:tcPr>
            <w:tcW w:w="1714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1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3</w:t>
            </w:r>
          </w:p>
        </w:tc>
        <w:tc>
          <w:tcPr>
            <w:tcW w:w="3402" w:type="dxa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4</w:t>
            </w:r>
          </w:p>
        </w:tc>
      </w:tr>
      <w:tr w:rsidR="001955C7" w:rsidRPr="00F7172E" w:rsidTr="001955C7">
        <w:tc>
          <w:tcPr>
            <w:tcW w:w="1714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rPr>
                <w:i/>
              </w:rPr>
              <w:t>1135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1955C7" w:rsidRPr="00F7172E" w:rsidRDefault="001955C7" w:rsidP="00F7172E">
            <w:pPr>
              <w:jc w:val="center"/>
            </w:pPr>
            <w:r>
              <w:t>627</w:t>
            </w:r>
          </w:p>
        </w:tc>
        <w:tc>
          <w:tcPr>
            <w:tcW w:w="3402" w:type="dxa"/>
            <w:vAlign w:val="center"/>
          </w:tcPr>
          <w:p w:rsidR="001955C7" w:rsidRPr="00F7172E" w:rsidRDefault="001955C7" w:rsidP="00F7172E">
            <w:pPr>
              <w:jc w:val="center"/>
            </w:pPr>
            <w:r w:rsidRPr="00F7172E">
              <w:t>1135</w:t>
            </w:r>
          </w:p>
        </w:tc>
      </w:tr>
    </w:tbl>
    <w:p w:rsidR="00F7172E" w:rsidRPr="00F7172E" w:rsidRDefault="00F7172E" w:rsidP="00F7172E">
      <w:pPr>
        <w:rPr>
          <w:b/>
        </w:rPr>
      </w:pPr>
    </w:p>
    <w:p w:rsidR="001955C7" w:rsidRPr="001955C7" w:rsidRDefault="001955C7" w:rsidP="001955C7">
      <w:pPr>
        <w:rPr>
          <w:b/>
        </w:rPr>
      </w:pPr>
      <w:r w:rsidRPr="001955C7">
        <w:rPr>
          <w:b/>
        </w:rPr>
        <w:t>Сведения о программах внеурочной занятости по ФГОС</w:t>
      </w:r>
    </w:p>
    <w:p w:rsidR="001955C7" w:rsidRPr="001955C7" w:rsidRDefault="001955C7" w:rsidP="001955C7">
      <w:pPr>
        <w:rPr>
          <w:b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662"/>
        <w:gridCol w:w="1134"/>
      </w:tblGrid>
      <w:tr w:rsidR="001955C7" w:rsidRPr="001955C7" w:rsidTr="001955C7">
        <w:trPr>
          <w:trHeight w:val="892"/>
        </w:trPr>
        <w:tc>
          <w:tcPr>
            <w:tcW w:w="3120" w:type="dxa"/>
            <w:shd w:val="clear" w:color="auto" w:fill="auto"/>
            <w:vAlign w:val="center"/>
          </w:tcPr>
          <w:p w:rsidR="001955C7" w:rsidRPr="001955C7" w:rsidRDefault="001955C7" w:rsidP="001955C7">
            <w:pPr>
              <w:jc w:val="center"/>
            </w:pPr>
            <w:r w:rsidRPr="001955C7">
              <w:t>Направленность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955C7" w:rsidRPr="001955C7" w:rsidRDefault="001955C7" w:rsidP="001955C7">
            <w:pPr>
              <w:jc w:val="center"/>
            </w:pPr>
            <w:r w:rsidRPr="001955C7">
              <w:t>Название 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5C7" w:rsidRPr="001955C7" w:rsidRDefault="001955C7" w:rsidP="001955C7">
            <w:pPr>
              <w:jc w:val="center"/>
            </w:pPr>
            <w:r w:rsidRPr="001955C7">
              <w:t>Классы</w:t>
            </w:r>
          </w:p>
        </w:tc>
      </w:tr>
      <w:tr w:rsidR="001955C7" w:rsidRPr="001955C7" w:rsidTr="001955C7">
        <w:trPr>
          <w:trHeight w:val="291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Социально-педагогическая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Библиотечный час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2-4</w:t>
            </w:r>
          </w:p>
        </w:tc>
      </w:tr>
      <w:tr w:rsidR="001955C7" w:rsidRPr="001955C7" w:rsidTr="001955C7">
        <w:trPr>
          <w:trHeight w:val="291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Веселый светофор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4</w:t>
            </w:r>
          </w:p>
        </w:tc>
      </w:tr>
      <w:tr w:rsidR="001955C7" w:rsidRPr="001955C7" w:rsidTr="001955C7">
        <w:trPr>
          <w:trHeight w:val="307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Орлята России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1-2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Я-читатель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2,4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Я,ты,он,она-вместе целая страна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5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Полезные привычки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10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Сотвори себя сам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11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Техническая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/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/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Естественнонаучная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Азбука здоровья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3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Занимательный английский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5,8,9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Занимательная математика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2,4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Решение нестандартных задач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Финансовая грамотность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6,9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Увлекательное чтение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5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Что?Где?Когда?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7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Россия-мои горизонты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8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Мир на ладони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9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Занимательная грамматика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6,8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Физкультурно-спортивная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Крепыши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Художественная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Хор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1-5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хореография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1-4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Театр «Тени»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4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>
            <w:r w:rsidRPr="001955C7">
              <w:t>Туристско-краеведческая</w:t>
            </w:r>
          </w:p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Культурная тропа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7-8</w:t>
            </w:r>
          </w:p>
        </w:tc>
      </w:tr>
      <w:tr w:rsidR="001955C7" w:rsidRPr="001955C7" w:rsidTr="001955C7">
        <w:trPr>
          <w:trHeight w:val="276"/>
        </w:trPr>
        <w:tc>
          <w:tcPr>
            <w:tcW w:w="3120" w:type="dxa"/>
            <w:shd w:val="clear" w:color="auto" w:fill="auto"/>
          </w:tcPr>
          <w:p w:rsidR="001955C7" w:rsidRPr="001955C7" w:rsidRDefault="001955C7" w:rsidP="001955C7"/>
        </w:tc>
        <w:tc>
          <w:tcPr>
            <w:tcW w:w="6662" w:type="dxa"/>
            <w:shd w:val="clear" w:color="auto" w:fill="auto"/>
          </w:tcPr>
          <w:p w:rsidR="001955C7" w:rsidRPr="001955C7" w:rsidRDefault="001955C7" w:rsidP="001955C7">
            <w:r w:rsidRPr="001955C7">
              <w:t>Наш край в истории Отечества</w:t>
            </w:r>
          </w:p>
        </w:tc>
        <w:tc>
          <w:tcPr>
            <w:tcW w:w="1134" w:type="dxa"/>
            <w:shd w:val="clear" w:color="auto" w:fill="auto"/>
          </w:tcPr>
          <w:p w:rsidR="001955C7" w:rsidRPr="001955C7" w:rsidRDefault="001955C7" w:rsidP="001955C7">
            <w:r w:rsidRPr="001955C7">
              <w:t>6</w:t>
            </w:r>
          </w:p>
        </w:tc>
      </w:tr>
    </w:tbl>
    <w:p w:rsidR="001955C7" w:rsidRPr="001955C7" w:rsidRDefault="001955C7" w:rsidP="001955C7">
      <w:pPr>
        <w:jc w:val="both"/>
      </w:pPr>
    </w:p>
    <w:p w:rsidR="00F7172E" w:rsidRDefault="00F7172E" w:rsidP="00F7172E">
      <w:pPr>
        <w:rPr>
          <w:b/>
          <w:sz w:val="28"/>
          <w:szCs w:val="28"/>
        </w:rPr>
      </w:pPr>
    </w:p>
    <w:p w:rsidR="00105CDB" w:rsidRDefault="00105CDB" w:rsidP="00105CDB">
      <w:pPr>
        <w:rPr>
          <w:b/>
          <w:sz w:val="28"/>
          <w:szCs w:val="28"/>
        </w:rPr>
      </w:pPr>
    </w:p>
    <w:p w:rsidR="00986527" w:rsidRDefault="00986527" w:rsidP="00105CDB">
      <w:pPr>
        <w:rPr>
          <w:b/>
          <w:sz w:val="28"/>
          <w:szCs w:val="28"/>
        </w:rPr>
      </w:pPr>
    </w:p>
    <w:p w:rsidR="00986527" w:rsidRDefault="00986527" w:rsidP="00105CDB">
      <w:pPr>
        <w:rPr>
          <w:b/>
          <w:sz w:val="28"/>
          <w:szCs w:val="28"/>
        </w:rPr>
      </w:pPr>
    </w:p>
    <w:p w:rsidR="00986527" w:rsidRDefault="00986527" w:rsidP="00105CDB">
      <w:pPr>
        <w:rPr>
          <w:b/>
          <w:sz w:val="28"/>
          <w:szCs w:val="28"/>
        </w:rPr>
      </w:pPr>
    </w:p>
    <w:p w:rsidR="00986527" w:rsidRPr="00105CDB" w:rsidRDefault="00986527" w:rsidP="00105CDB">
      <w:pPr>
        <w:rPr>
          <w:b/>
          <w:sz w:val="28"/>
          <w:szCs w:val="28"/>
        </w:rPr>
      </w:pPr>
      <w:bookmarkStart w:id="1" w:name="_GoBack"/>
      <w:bookmarkEnd w:id="1"/>
    </w:p>
    <w:p w:rsidR="00105CDB" w:rsidRPr="001955C7" w:rsidRDefault="00105CDB" w:rsidP="00105CDB">
      <w:pPr>
        <w:rPr>
          <w:b/>
        </w:rPr>
      </w:pPr>
      <w:r w:rsidRPr="001955C7">
        <w:rPr>
          <w:b/>
        </w:rPr>
        <w:lastRenderedPageBreak/>
        <w:t xml:space="preserve">Занятия по дополнительным программам ведутся в следующих объединениях: </w:t>
      </w:r>
    </w:p>
    <w:tbl>
      <w:tblPr>
        <w:tblpPr w:leftFromText="180" w:rightFromText="180" w:vertAnchor="text" w:horzAnchor="page" w:tblpX="1118" w:tblpY="143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8498"/>
      </w:tblGrid>
      <w:tr w:rsidR="00105CDB" w:rsidRPr="001955C7" w:rsidTr="008F277B">
        <w:trPr>
          <w:trHeight w:val="300"/>
        </w:trPr>
        <w:tc>
          <w:tcPr>
            <w:tcW w:w="2115" w:type="dxa"/>
            <w:shd w:val="clear" w:color="auto" w:fill="auto"/>
            <w:vAlign w:val="center"/>
          </w:tcPr>
          <w:p w:rsidR="00105CDB" w:rsidRPr="001955C7" w:rsidRDefault="00105CDB" w:rsidP="008F277B">
            <w:pPr>
              <w:ind w:left="142" w:hanging="142"/>
              <w:jc w:val="center"/>
            </w:pPr>
            <w:r w:rsidRPr="001955C7">
              <w:t>Направление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105CDB" w:rsidRPr="001955C7" w:rsidRDefault="00105CDB" w:rsidP="008F277B">
            <w:pPr>
              <w:jc w:val="center"/>
            </w:pPr>
            <w:r w:rsidRPr="001955C7">
              <w:t>Название объединения</w:t>
            </w:r>
          </w:p>
        </w:tc>
      </w:tr>
      <w:tr w:rsidR="00105CDB" w:rsidRPr="001955C7" w:rsidTr="008F277B">
        <w:trPr>
          <w:trHeight w:val="915"/>
        </w:trPr>
        <w:tc>
          <w:tcPr>
            <w:tcW w:w="2115" w:type="dxa"/>
            <w:shd w:val="clear" w:color="auto" w:fill="auto"/>
          </w:tcPr>
          <w:p w:rsidR="00105CDB" w:rsidRPr="001955C7" w:rsidRDefault="00105CDB" w:rsidP="008F277B">
            <w:r w:rsidRPr="001955C7">
              <w:t>Интеллектуальное</w:t>
            </w:r>
          </w:p>
        </w:tc>
        <w:tc>
          <w:tcPr>
            <w:tcW w:w="8498" w:type="dxa"/>
            <w:shd w:val="clear" w:color="auto" w:fill="auto"/>
          </w:tcPr>
          <w:p w:rsidR="00105CDB" w:rsidRPr="001955C7" w:rsidRDefault="00105CDB" w:rsidP="008F277B">
            <w:r w:rsidRPr="001955C7">
              <w:t>«Крыничка»</w:t>
            </w:r>
          </w:p>
          <w:p w:rsidR="00105CDB" w:rsidRPr="001955C7" w:rsidRDefault="00105CDB" w:rsidP="00105CDB"/>
        </w:tc>
      </w:tr>
      <w:tr w:rsidR="00105CDB" w:rsidRPr="001955C7" w:rsidTr="008F277B">
        <w:trPr>
          <w:trHeight w:val="300"/>
        </w:trPr>
        <w:tc>
          <w:tcPr>
            <w:tcW w:w="2115" w:type="dxa"/>
            <w:shd w:val="clear" w:color="auto" w:fill="auto"/>
          </w:tcPr>
          <w:p w:rsidR="00105CDB" w:rsidRPr="001955C7" w:rsidRDefault="00105CDB" w:rsidP="008F277B">
            <w:r w:rsidRPr="001955C7">
              <w:t>Патриотическое</w:t>
            </w:r>
          </w:p>
        </w:tc>
        <w:tc>
          <w:tcPr>
            <w:tcW w:w="8498" w:type="dxa"/>
            <w:shd w:val="clear" w:color="auto" w:fill="auto"/>
          </w:tcPr>
          <w:p w:rsidR="00105CDB" w:rsidRPr="001955C7" w:rsidRDefault="00105CDB" w:rsidP="008F277B">
            <w:r w:rsidRPr="001955C7">
              <w:t>Музейное «Русич»</w:t>
            </w:r>
          </w:p>
        </w:tc>
      </w:tr>
      <w:tr w:rsidR="00105CDB" w:rsidRPr="001955C7" w:rsidTr="008F277B">
        <w:trPr>
          <w:trHeight w:val="1530"/>
        </w:trPr>
        <w:tc>
          <w:tcPr>
            <w:tcW w:w="2115" w:type="dxa"/>
            <w:shd w:val="clear" w:color="auto" w:fill="auto"/>
          </w:tcPr>
          <w:p w:rsidR="00105CDB" w:rsidRPr="001955C7" w:rsidRDefault="00105CDB" w:rsidP="008F277B">
            <w:r w:rsidRPr="001955C7">
              <w:t>Творческое</w:t>
            </w:r>
          </w:p>
        </w:tc>
        <w:tc>
          <w:tcPr>
            <w:tcW w:w="8498" w:type="dxa"/>
            <w:shd w:val="clear" w:color="auto" w:fill="auto"/>
          </w:tcPr>
          <w:p w:rsidR="00105CDB" w:rsidRPr="001955C7" w:rsidRDefault="00105CDB" w:rsidP="008F277B">
            <w:r w:rsidRPr="001955C7">
              <w:t xml:space="preserve">Хореографическая студия «Без границ» </w:t>
            </w:r>
          </w:p>
          <w:p w:rsidR="00105CDB" w:rsidRPr="001955C7" w:rsidRDefault="00105CDB" w:rsidP="008F277B">
            <w:r w:rsidRPr="001955C7">
              <w:t>Музыкальная студия «Аллегро»:</w:t>
            </w:r>
          </w:p>
          <w:p w:rsidR="00105CDB" w:rsidRPr="001955C7" w:rsidRDefault="00105CDB" w:rsidP="008F277B">
            <w:r w:rsidRPr="001955C7">
              <w:t>1)Аккордеон,хор</w:t>
            </w:r>
          </w:p>
          <w:p w:rsidR="00105CDB" w:rsidRPr="001955C7" w:rsidRDefault="00105CDB" w:rsidP="008F277B">
            <w:r w:rsidRPr="001955C7">
              <w:t>2)Фортепьяно</w:t>
            </w:r>
          </w:p>
        </w:tc>
      </w:tr>
      <w:tr w:rsidR="00105CDB" w:rsidRPr="001955C7" w:rsidTr="008F277B">
        <w:trPr>
          <w:trHeight w:val="1530"/>
        </w:trPr>
        <w:tc>
          <w:tcPr>
            <w:tcW w:w="2115" w:type="dxa"/>
            <w:shd w:val="clear" w:color="auto" w:fill="auto"/>
          </w:tcPr>
          <w:p w:rsidR="00105CDB" w:rsidRPr="001955C7" w:rsidRDefault="00105CDB" w:rsidP="008F277B"/>
          <w:p w:rsidR="00105CDB" w:rsidRPr="001955C7" w:rsidRDefault="00105CDB" w:rsidP="008F277B">
            <w:r w:rsidRPr="001955C7">
              <w:t>Спортивное</w:t>
            </w:r>
          </w:p>
        </w:tc>
        <w:tc>
          <w:tcPr>
            <w:tcW w:w="8498" w:type="dxa"/>
            <w:shd w:val="clear" w:color="auto" w:fill="auto"/>
          </w:tcPr>
          <w:p w:rsidR="00105CDB" w:rsidRPr="001955C7" w:rsidRDefault="00105CDB" w:rsidP="008F277B">
            <w:r w:rsidRPr="001955C7">
              <w:t>Футбол</w:t>
            </w:r>
          </w:p>
          <w:p w:rsidR="00105CDB" w:rsidRPr="001955C7" w:rsidRDefault="00105CDB" w:rsidP="008F277B">
            <w:r w:rsidRPr="001955C7">
              <w:t>Шахматы</w:t>
            </w:r>
          </w:p>
          <w:p w:rsidR="00105CDB" w:rsidRPr="001955C7" w:rsidRDefault="00105CDB" w:rsidP="008F277B">
            <w:r w:rsidRPr="001955C7">
              <w:t>У-ШУ</w:t>
            </w:r>
          </w:p>
          <w:p w:rsidR="00105CDB" w:rsidRPr="001955C7" w:rsidRDefault="00105CDB" w:rsidP="008F277B">
            <w:r w:rsidRPr="001955C7">
              <w:t>Художественная гимнастика</w:t>
            </w:r>
          </w:p>
          <w:p w:rsidR="00105CDB" w:rsidRPr="001955C7" w:rsidRDefault="00105CDB" w:rsidP="008F277B">
            <w:r w:rsidRPr="001955C7">
              <w:t>Баскетбол</w:t>
            </w:r>
          </w:p>
          <w:p w:rsidR="00257790" w:rsidRPr="001955C7" w:rsidRDefault="00257790" w:rsidP="008F277B">
            <w:r w:rsidRPr="001955C7">
              <w:t>волейбол</w:t>
            </w:r>
          </w:p>
        </w:tc>
      </w:tr>
    </w:tbl>
    <w:p w:rsidR="001955C7" w:rsidRDefault="001955C7" w:rsidP="00422F08">
      <w:pPr>
        <w:rPr>
          <w:rStyle w:val="af"/>
          <w:b w:val="0"/>
          <w:sz w:val="28"/>
          <w:szCs w:val="28"/>
        </w:rPr>
      </w:pPr>
    </w:p>
    <w:p w:rsidR="001955C7" w:rsidRPr="001955C7" w:rsidRDefault="001955C7" w:rsidP="00422F08">
      <w:pPr>
        <w:rPr>
          <w:rStyle w:val="af"/>
          <w:b w:val="0"/>
        </w:rPr>
      </w:pPr>
      <w:r w:rsidRPr="001955C7">
        <w:rPr>
          <w:rStyle w:val="af"/>
          <w:b w:val="0"/>
        </w:rPr>
        <w:t>Занятия в этих объединениях ведутся  как в рамках межведомственного взаимодействия (ДДТ,спортивной школы), так и силами учителей школы №56</w:t>
      </w:r>
    </w:p>
    <w:p w:rsidR="00422F08" w:rsidRPr="001955C7" w:rsidRDefault="001955C7" w:rsidP="00422F08">
      <w:pPr>
        <w:rPr>
          <w:rStyle w:val="af"/>
          <w:b w:val="0"/>
        </w:rPr>
      </w:pPr>
      <w:r w:rsidRPr="001955C7">
        <w:rPr>
          <w:rStyle w:val="af"/>
          <w:b w:val="0"/>
        </w:rPr>
        <w:t>В 2023</w:t>
      </w:r>
      <w:r w:rsidR="00422F08" w:rsidRPr="001955C7">
        <w:rPr>
          <w:rStyle w:val="af"/>
          <w:b w:val="0"/>
        </w:rPr>
        <w:t xml:space="preserve"> году в рамках дополнительного образования продолжал действовать школьный спортивный клуб «Буревестник». В рамках клуба реализуются программы дополнительного образования:</w:t>
      </w:r>
    </w:p>
    <w:p w:rsidR="00422F08" w:rsidRPr="001955C7" w:rsidRDefault="00422F08" w:rsidP="00447351">
      <w:pPr>
        <w:numPr>
          <w:ilvl w:val="0"/>
          <w:numId w:val="17"/>
        </w:numPr>
        <w:ind w:left="270"/>
        <w:rPr>
          <w:rStyle w:val="af"/>
          <w:b w:val="0"/>
        </w:rPr>
      </w:pPr>
      <w:r w:rsidRPr="001955C7">
        <w:rPr>
          <w:rStyle w:val="af"/>
          <w:b w:val="0"/>
        </w:rPr>
        <w:t>волейбол, баскетбол, футбол</w:t>
      </w:r>
    </w:p>
    <w:p w:rsidR="00105CDB" w:rsidRPr="00105CDB" w:rsidRDefault="00105CDB" w:rsidP="00105CDB">
      <w:pPr>
        <w:rPr>
          <w:b/>
          <w:sz w:val="28"/>
          <w:szCs w:val="28"/>
        </w:rPr>
      </w:pPr>
    </w:p>
    <w:p w:rsidR="00105CDB" w:rsidRPr="00A94BBD" w:rsidRDefault="00735754" w:rsidP="00105CDB">
      <w:r w:rsidRPr="00A94BBD">
        <w:t xml:space="preserve">Стабильный </w:t>
      </w:r>
      <w:r w:rsidR="00105CDB" w:rsidRPr="00A94BBD">
        <w:t>показатель занятости учащихся стал возможен благодаря сотрудничеству школы с учреждениями дополнительного образования, спортшколы №2, национально-культурным белорусским центром «Крыница». В течении многих лет школа является социальным партнером ДДТ №3, в том числе по внедрению ФГОС в систему дополнительного образования.</w:t>
      </w: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D646D5" w:rsidRDefault="00D646D5" w:rsidP="00E852EB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E852EB" w:rsidRPr="00E852EB" w:rsidRDefault="00E852EB" w:rsidP="00E852EB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E852EB">
        <w:rPr>
          <w:b/>
          <w:bCs/>
          <w:color w:val="000000"/>
          <w:lang w:eastAsia="en-US"/>
        </w:rPr>
        <w:t>Результаты анализа показателей деятельности организации</w:t>
      </w:r>
    </w:p>
    <w:p w:rsidR="00E852EB" w:rsidRPr="00E852EB" w:rsidRDefault="00E852EB" w:rsidP="00E852EB">
      <w:pPr>
        <w:spacing w:before="100" w:beforeAutospacing="1" w:after="100" w:afterAutospacing="1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Данные приведены по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состоянию на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30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декабря 2023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b/>
                <w:bCs/>
                <w:color w:val="000000"/>
                <w:lang w:val="en-US"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b/>
                <w:bCs/>
                <w:color w:val="000000"/>
                <w:lang w:val="en-US"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b/>
                <w:bCs/>
                <w:color w:val="000000"/>
                <w:lang w:val="en-US" w:eastAsia="en-US"/>
              </w:rPr>
              <w:t>Количество</w:t>
            </w:r>
          </w:p>
        </w:tc>
      </w:tr>
      <w:tr w:rsidR="00E852EB" w:rsidRPr="00E852EB" w:rsidTr="001955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b/>
                <w:bCs/>
                <w:color w:val="000000"/>
                <w:lang w:val="en-US" w:eastAsia="en-US"/>
              </w:rPr>
              <w:t>Образовательная деятельность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1135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D646D5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530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547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учащихся, успевающих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«4»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«5»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результатам промежуточной аттестации,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464 (46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Средний балл ГИА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D646D5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3,</w:t>
            </w:r>
            <w:r w:rsidRPr="00D646D5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val="en-US" w:eastAsia="en-US"/>
              </w:rPr>
              <w:t>4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Средний балл ГИА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D646D5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646D5">
              <w:rPr>
                <w:color w:val="000000"/>
                <w:lang w:eastAsia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D646D5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3,58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Средний балл ЕГЭ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D646D5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646D5">
              <w:rPr>
                <w:color w:val="000000"/>
                <w:lang w:eastAsia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D646D5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Средний балл ЕГЭ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63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неудовлетворительные результаты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ГИА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русскому языку,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неудовлетворительные результаты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ГИА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математике,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результаты ниже установленного минимального количества баллов ЕГЭ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русскому языку,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результаты ниже установленного минимального количества баллов ЕГЭ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математике,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</w:t>
            </w:r>
            <w:r w:rsidRPr="00E852EB">
              <w:rPr>
                <w:sz w:val="22"/>
                <w:szCs w:val="22"/>
                <w:lang w:eastAsia="en-US"/>
              </w:rPr>
              <w:br/>
            </w:r>
            <w:r w:rsidRPr="00E852EB">
              <w:rPr>
                <w:color w:val="000000"/>
                <w:lang w:eastAsia="en-US"/>
              </w:rPr>
              <w:t>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(4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lastRenderedPageBreak/>
              <w:t>Численность (удельный вес)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не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получили аттестаты,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не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получили аттестаты,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аттестаты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отличием,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9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(1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класса, которые получили аттестаты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отличием,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выпускников 11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 (22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учащихся, которые принимали участие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олимпиадах, смотрах, конкурсах,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487</w:t>
            </w:r>
            <w:r w:rsidR="00E852EB" w:rsidRPr="00E852EB">
              <w:rPr>
                <w:color w:val="000000"/>
                <w:lang w:val="en-US" w:eastAsia="en-US"/>
              </w:rPr>
              <w:t xml:space="preserve"> (</w:t>
            </w:r>
            <w:r>
              <w:rPr>
                <w:color w:val="000000"/>
                <w:lang w:eastAsia="en-US"/>
              </w:rPr>
              <w:t>4</w:t>
            </w:r>
            <w:r w:rsidR="00E852EB" w:rsidRPr="00E852EB">
              <w:rPr>
                <w:color w:val="000000"/>
                <w:lang w:val="en-US" w:eastAsia="en-US"/>
              </w:rPr>
              <w:t>5%)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— победителей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призеров олимпиад, смотров, конкурсов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обучающихся,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 (0,1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  <w:r w:rsidR="00E852EB" w:rsidRPr="00E852EB">
              <w:rPr>
                <w:color w:val="000000"/>
                <w:lang w:val="en-US" w:eastAsia="en-US"/>
              </w:rPr>
              <w:t xml:space="preserve"> (0</w:t>
            </w:r>
            <w:r>
              <w:rPr>
                <w:color w:val="000000"/>
                <w:lang w:eastAsia="en-US"/>
              </w:rPr>
              <w:t>,1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программам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углубленным изучением отдельных учебных предметов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программам профильного обучения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D646D5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52(5</w:t>
            </w:r>
            <w:r w:rsidR="00E852EB" w:rsidRPr="00E852EB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программам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применением дистанционных образовательных технологий, электронного обучения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учащихся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рамках сетевой формы реализации образовательных программ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0 (0%)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Общая численность педработников,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val="en-US" w:eastAsia="en-US"/>
              </w:rPr>
              <w:t>51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1498C">
              <w:rPr>
                <w:color w:val="000000"/>
                <w:lang w:val="en-US" w:eastAsia="en-US"/>
              </w:rPr>
              <w:t>4</w:t>
            </w:r>
            <w:r w:rsidRPr="0031498C">
              <w:rPr>
                <w:color w:val="000000"/>
                <w:lang w:eastAsia="en-US"/>
              </w:rPr>
              <w:t>2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1498C">
              <w:rPr>
                <w:color w:val="000000"/>
                <w:lang w:eastAsia="en-US"/>
              </w:rPr>
              <w:t>0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1498C">
              <w:rPr>
                <w:color w:val="000000"/>
                <w:lang w:eastAsia="en-US"/>
              </w:rPr>
              <w:t>7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lastRenderedPageBreak/>
              <w:t>Численность (удельный вес) педработников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квалификационной категорией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таких работников,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val="en-US" w:eastAsia="en-US"/>
              </w:rPr>
              <w:t>19 (</w:t>
            </w:r>
            <w:r w:rsidRPr="0031498C">
              <w:rPr>
                <w:color w:val="000000"/>
                <w:lang w:eastAsia="en-US"/>
              </w:rPr>
              <w:t>37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val="en-US" w:eastAsia="en-US"/>
              </w:rPr>
              <w:t>19 (</w:t>
            </w:r>
            <w:r w:rsidRPr="0031498C">
              <w:rPr>
                <w:color w:val="000000"/>
                <w:lang w:eastAsia="en-US"/>
              </w:rPr>
              <w:t>37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педработников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таких работников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eastAsia="en-US"/>
              </w:rPr>
              <w:t>10</w:t>
            </w:r>
            <w:r w:rsidRPr="0031498C">
              <w:rPr>
                <w:color w:val="000000"/>
                <w:lang w:val="en-US" w:eastAsia="en-US"/>
              </w:rPr>
              <w:t xml:space="preserve"> (</w:t>
            </w:r>
            <w:r w:rsidRPr="0031498C">
              <w:rPr>
                <w:color w:val="000000"/>
                <w:lang w:eastAsia="en-US"/>
              </w:rPr>
              <w:t>20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eastAsia="en-US"/>
              </w:rPr>
              <w:t>19</w:t>
            </w:r>
            <w:r w:rsidRPr="0031498C">
              <w:rPr>
                <w:color w:val="000000"/>
                <w:lang w:val="en-US" w:eastAsia="en-US"/>
              </w:rPr>
              <w:t xml:space="preserve"> (</w:t>
            </w:r>
            <w:r w:rsidRPr="0031498C">
              <w:rPr>
                <w:color w:val="000000"/>
                <w:lang w:eastAsia="en-US"/>
              </w:rPr>
              <w:t>37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педработников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таких работников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eastAsia="en-US"/>
              </w:rPr>
              <w:t>6</w:t>
            </w:r>
            <w:r w:rsidRPr="0031498C">
              <w:rPr>
                <w:color w:val="000000"/>
                <w:lang w:val="en-US" w:eastAsia="en-US"/>
              </w:rPr>
              <w:t xml:space="preserve"> (</w:t>
            </w:r>
            <w:r w:rsidRPr="0031498C">
              <w:rPr>
                <w:color w:val="000000"/>
                <w:lang w:eastAsia="en-US"/>
              </w:rPr>
              <w:t>12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eastAsia="en-US"/>
              </w:rPr>
              <w:t>20</w:t>
            </w:r>
            <w:r w:rsidRPr="0031498C">
              <w:rPr>
                <w:color w:val="000000"/>
                <w:lang w:val="en-US" w:eastAsia="en-US"/>
              </w:rPr>
              <w:t xml:space="preserve"> (</w:t>
            </w:r>
            <w:r w:rsidRPr="0031498C">
              <w:rPr>
                <w:color w:val="000000"/>
                <w:lang w:eastAsia="en-US"/>
              </w:rPr>
              <w:t>39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педагогических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административно-хозяйственных работников, которые за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последние 5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лет прошли повышение квалификации или профессиональную переподготовку,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val="en-US" w:eastAsia="en-US"/>
              </w:rPr>
              <w:t>48 (</w:t>
            </w:r>
            <w:r w:rsidRPr="0031498C">
              <w:rPr>
                <w:color w:val="000000"/>
                <w:lang w:eastAsia="en-US"/>
              </w:rPr>
              <w:t>95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Численность (удельный вес) педагогических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административно-хозяйственных работников, которые прошли повышение квалификации по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применению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образовательном процессе ФГОС,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1498C">
              <w:rPr>
                <w:color w:val="000000"/>
                <w:lang w:eastAsia="en-US"/>
              </w:rPr>
              <w:t>45</w:t>
            </w:r>
            <w:r w:rsidRPr="0031498C">
              <w:rPr>
                <w:color w:val="000000"/>
                <w:lang w:val="en-US" w:eastAsia="en-US"/>
              </w:rPr>
              <w:t xml:space="preserve"> (</w:t>
            </w:r>
            <w:r w:rsidRPr="0031498C">
              <w:rPr>
                <w:color w:val="000000"/>
                <w:lang w:eastAsia="en-US"/>
              </w:rPr>
              <w:t>88</w:t>
            </w:r>
            <w:r w:rsidRPr="0031498C">
              <w:rPr>
                <w:color w:val="000000"/>
                <w:lang w:val="en-US" w:eastAsia="en-US"/>
              </w:rPr>
              <w:t>%)</w:t>
            </w:r>
          </w:p>
        </w:tc>
      </w:tr>
      <w:tr w:rsidR="00E852EB" w:rsidRPr="00E852EB" w:rsidTr="001955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b/>
                <w:bCs/>
                <w:color w:val="000000"/>
                <w:lang w:val="en-US" w:eastAsia="en-US"/>
              </w:rPr>
              <w:t>Инфраструктура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Количество компьютеров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расчете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31498C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0,11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Количество экземпляров учебной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учебно-методической литературы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общего количества единиц библиотечного фонда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расчете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31498C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13,3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Наличие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Наличие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Школе читального зала библиотеки,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том числе наличие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—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рабочих мест для работы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31498C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нет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—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средств сканирования и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—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выхода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интернет с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да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lastRenderedPageBreak/>
              <w:t>Численность (удельный вес) обучающихся, которые могут пользоваться широкополосным интернетом не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менее 2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Мб/с, от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31498C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1135</w:t>
            </w:r>
            <w:r w:rsidR="00E852EB" w:rsidRPr="00E852EB">
              <w:rPr>
                <w:color w:val="000000"/>
                <w:lang w:val="en-US" w:eastAsia="en-US"/>
              </w:rPr>
              <w:t>(100%)</w:t>
            </w:r>
          </w:p>
        </w:tc>
      </w:tr>
      <w:tr w:rsidR="00E852EB" w:rsidRPr="00E852EB" w:rsidTr="00195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E852EB">
              <w:rPr>
                <w:color w:val="000000"/>
                <w:lang w:eastAsia="en-US"/>
              </w:rPr>
              <w:t>Общая площадь помещений для образовательного процесса в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расчете на</w:t>
            </w:r>
            <w:r w:rsidRPr="00E852EB">
              <w:rPr>
                <w:color w:val="000000"/>
                <w:lang w:val="en-US" w:eastAsia="en-US"/>
              </w:rPr>
              <w:t> </w:t>
            </w:r>
            <w:r w:rsidRPr="00E852EB">
              <w:rPr>
                <w:color w:val="000000"/>
                <w:lang w:eastAsia="en-US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E852EB" w:rsidRDefault="00E852EB" w:rsidP="00E852EB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E852EB">
              <w:rPr>
                <w:color w:val="000000"/>
                <w:lang w:val="en-US" w:eastAsia="en-US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EB" w:rsidRPr="0031498C" w:rsidRDefault="0031498C" w:rsidP="00E852E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3,51</w:t>
            </w:r>
          </w:p>
        </w:tc>
      </w:tr>
    </w:tbl>
    <w:p w:rsidR="00E852EB" w:rsidRPr="00E852EB" w:rsidRDefault="00E852EB" w:rsidP="00E852EB">
      <w:pPr>
        <w:spacing w:before="100" w:beforeAutospacing="1" w:after="100" w:afterAutospacing="1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Анализ показателей указывает на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то, что Школа имеет достаточную инфраструктуру, которая соответствует требованиям СП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2.4.3648-20 «Санитарно-эпидемиологические требования к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организациям воспитания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обучения, отдыха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оздоровления детей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молодежи» и позволяет реализовывать образовательные программы 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полном объеме в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соответствии с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ФГОС общего образования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ФОП НОО, ООО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СОО.</w:t>
      </w:r>
    </w:p>
    <w:p w:rsidR="00E852EB" w:rsidRPr="00E852EB" w:rsidRDefault="00E852EB" w:rsidP="00E852EB">
      <w:pPr>
        <w:spacing w:before="100" w:beforeAutospacing="1" w:after="100" w:afterAutospacing="1"/>
        <w:rPr>
          <w:color w:val="000000"/>
          <w:lang w:eastAsia="en-US"/>
        </w:rPr>
      </w:pPr>
      <w:r w:rsidRPr="00E852EB">
        <w:rPr>
          <w:color w:val="000000"/>
          <w:lang w:eastAsia="en-US"/>
        </w:rPr>
        <w:t>Школа укомплектована достаточным количеством педагогических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иных работников, которые имеют высокую квалификацию и</w:t>
      </w:r>
      <w:r w:rsidRPr="00E852EB">
        <w:rPr>
          <w:color w:val="000000"/>
          <w:lang w:val="en-US" w:eastAsia="en-US"/>
        </w:rPr>
        <w:t> </w:t>
      </w:r>
      <w:r w:rsidRPr="00E852EB">
        <w:rPr>
          <w:color w:val="000000"/>
          <w:lang w:eastAsia="en-US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F56C99" w:rsidRPr="00F56C99" w:rsidRDefault="00F56C99" w:rsidP="00F56C99">
      <w:pPr>
        <w:spacing w:after="160" w:line="259" w:lineRule="auto"/>
        <w:rPr>
          <w:rFonts w:eastAsia="Calibri"/>
          <w:b/>
          <w:sz w:val="30"/>
          <w:szCs w:val="30"/>
          <w:lang w:eastAsia="en-US"/>
        </w:rPr>
      </w:pPr>
    </w:p>
    <w:sectPr w:rsidR="00F56C99" w:rsidRPr="00F5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DA" w:rsidRDefault="00BC0CDA" w:rsidP="006F1994">
      <w:r>
        <w:separator/>
      </w:r>
    </w:p>
  </w:endnote>
  <w:endnote w:type="continuationSeparator" w:id="0">
    <w:p w:rsidR="00BC0CDA" w:rsidRDefault="00BC0CDA" w:rsidP="006F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DA" w:rsidRDefault="00BC0CDA" w:rsidP="006F1994">
      <w:r>
        <w:separator/>
      </w:r>
    </w:p>
  </w:footnote>
  <w:footnote w:type="continuationSeparator" w:id="0">
    <w:p w:rsidR="00BC0CDA" w:rsidRDefault="00BC0CDA" w:rsidP="006F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57939"/>
    <w:multiLevelType w:val="hybridMultilevel"/>
    <w:tmpl w:val="5C4AE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75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E42E5"/>
    <w:multiLevelType w:val="multilevel"/>
    <w:tmpl w:val="0A14F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 w15:restartNumberingAfterBreak="0">
    <w:nsid w:val="0A674D51"/>
    <w:multiLevelType w:val="multilevel"/>
    <w:tmpl w:val="A36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A4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4388F"/>
    <w:multiLevelType w:val="multilevel"/>
    <w:tmpl w:val="1DB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50BC7"/>
    <w:multiLevelType w:val="hybridMultilevel"/>
    <w:tmpl w:val="55306858"/>
    <w:lvl w:ilvl="0" w:tplc="5EB83B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CA1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02229"/>
    <w:multiLevelType w:val="hybridMultilevel"/>
    <w:tmpl w:val="31A02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5021C"/>
    <w:multiLevelType w:val="hybridMultilevel"/>
    <w:tmpl w:val="3B349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719B4"/>
    <w:multiLevelType w:val="multilevel"/>
    <w:tmpl w:val="AE8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26C10"/>
    <w:multiLevelType w:val="hybridMultilevel"/>
    <w:tmpl w:val="1F68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B5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A01DF"/>
    <w:multiLevelType w:val="hybridMultilevel"/>
    <w:tmpl w:val="90743702"/>
    <w:lvl w:ilvl="0" w:tplc="9E9E7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3009B"/>
    <w:multiLevelType w:val="hybridMultilevel"/>
    <w:tmpl w:val="9956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982"/>
    <w:multiLevelType w:val="hybridMultilevel"/>
    <w:tmpl w:val="F96E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451"/>
    <w:multiLevelType w:val="hybridMultilevel"/>
    <w:tmpl w:val="6C96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6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A2F7F7B"/>
    <w:multiLevelType w:val="hybridMultilevel"/>
    <w:tmpl w:val="5C6ADC5A"/>
    <w:lvl w:ilvl="0" w:tplc="79FC1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2795B"/>
    <w:multiLevelType w:val="hybridMultilevel"/>
    <w:tmpl w:val="DA9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3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140F"/>
    <w:multiLevelType w:val="hybridMultilevel"/>
    <w:tmpl w:val="522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D07F0"/>
    <w:multiLevelType w:val="hybridMultilevel"/>
    <w:tmpl w:val="E13BCC5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9B4BD4"/>
    <w:multiLevelType w:val="multilevel"/>
    <w:tmpl w:val="A2E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F7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F4146"/>
    <w:multiLevelType w:val="multilevel"/>
    <w:tmpl w:val="C4A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24"/>
  </w:num>
  <w:num w:numId="5">
    <w:abstractNumId w:val="19"/>
  </w:num>
  <w:num w:numId="6">
    <w:abstractNumId w:val="1"/>
  </w:num>
  <w:num w:numId="7">
    <w:abstractNumId w:val="17"/>
  </w:num>
  <w:num w:numId="8">
    <w:abstractNumId w:val="23"/>
  </w:num>
  <w:num w:numId="9">
    <w:abstractNumId w:val="27"/>
  </w:num>
  <w:num w:numId="10">
    <w:abstractNumId w:val="18"/>
  </w:num>
  <w:num w:numId="11">
    <w:abstractNumId w:val="20"/>
  </w:num>
  <w:num w:numId="12">
    <w:abstractNumId w:val="26"/>
  </w:num>
  <w:num w:numId="13">
    <w:abstractNumId w:val="10"/>
  </w:num>
  <w:num w:numId="14">
    <w:abstractNumId w:val="7"/>
  </w:num>
  <w:num w:numId="15">
    <w:abstractNumId w:val="13"/>
  </w:num>
  <w:num w:numId="16">
    <w:abstractNumId w:val="28"/>
  </w:num>
  <w:num w:numId="17">
    <w:abstractNumId w:val="30"/>
  </w:num>
  <w:num w:numId="18">
    <w:abstractNumId w:val="5"/>
  </w:num>
  <w:num w:numId="19">
    <w:abstractNumId w:val="0"/>
  </w:num>
  <w:num w:numId="20">
    <w:abstractNumId w:val="16"/>
  </w:num>
  <w:num w:numId="21">
    <w:abstractNumId w:val="25"/>
  </w:num>
  <w:num w:numId="22">
    <w:abstractNumId w:val="29"/>
  </w:num>
  <w:num w:numId="23">
    <w:abstractNumId w:val="12"/>
  </w:num>
  <w:num w:numId="24">
    <w:abstractNumId w:val="8"/>
  </w:num>
  <w:num w:numId="25">
    <w:abstractNumId w:val="15"/>
  </w:num>
  <w:num w:numId="26">
    <w:abstractNumId w:val="3"/>
  </w:num>
  <w:num w:numId="27">
    <w:abstractNumId w:val="9"/>
  </w:num>
  <w:num w:numId="28">
    <w:abstractNumId w:val="2"/>
  </w:num>
  <w:num w:numId="29">
    <w:abstractNumId w:val="21"/>
  </w:num>
  <w:num w:numId="30">
    <w:abstractNumId w:val="6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E9"/>
    <w:rsid w:val="000966E9"/>
    <w:rsid w:val="000B0498"/>
    <w:rsid w:val="000C62E4"/>
    <w:rsid w:val="000D7A12"/>
    <w:rsid w:val="000E4392"/>
    <w:rsid w:val="00105CDB"/>
    <w:rsid w:val="00105FCD"/>
    <w:rsid w:val="00151555"/>
    <w:rsid w:val="001519E9"/>
    <w:rsid w:val="00162A72"/>
    <w:rsid w:val="001955C7"/>
    <w:rsid w:val="001D403D"/>
    <w:rsid w:val="001D6434"/>
    <w:rsid w:val="0021594E"/>
    <w:rsid w:val="002301F3"/>
    <w:rsid w:val="00253C09"/>
    <w:rsid w:val="00257790"/>
    <w:rsid w:val="00262632"/>
    <w:rsid w:val="002758B2"/>
    <w:rsid w:val="002E1FFE"/>
    <w:rsid w:val="0031498C"/>
    <w:rsid w:val="003711DD"/>
    <w:rsid w:val="003A5A45"/>
    <w:rsid w:val="00402468"/>
    <w:rsid w:val="004105FC"/>
    <w:rsid w:val="00416BC2"/>
    <w:rsid w:val="00422F08"/>
    <w:rsid w:val="00433172"/>
    <w:rsid w:val="00443482"/>
    <w:rsid w:val="00447351"/>
    <w:rsid w:val="00452F7A"/>
    <w:rsid w:val="004667DF"/>
    <w:rsid w:val="0046734C"/>
    <w:rsid w:val="004733DD"/>
    <w:rsid w:val="004812E8"/>
    <w:rsid w:val="004A4EFA"/>
    <w:rsid w:val="004B1CCC"/>
    <w:rsid w:val="004D56D1"/>
    <w:rsid w:val="0052154E"/>
    <w:rsid w:val="0053047F"/>
    <w:rsid w:val="00536036"/>
    <w:rsid w:val="0056205B"/>
    <w:rsid w:val="00562300"/>
    <w:rsid w:val="005909EE"/>
    <w:rsid w:val="00593CD5"/>
    <w:rsid w:val="00607507"/>
    <w:rsid w:val="00634FD7"/>
    <w:rsid w:val="006758D7"/>
    <w:rsid w:val="00685D3E"/>
    <w:rsid w:val="00687F18"/>
    <w:rsid w:val="006D0245"/>
    <w:rsid w:val="006F1994"/>
    <w:rsid w:val="007308D2"/>
    <w:rsid w:val="00731BDD"/>
    <w:rsid w:val="0073337F"/>
    <w:rsid w:val="00735754"/>
    <w:rsid w:val="00786ACC"/>
    <w:rsid w:val="00790FD0"/>
    <w:rsid w:val="007B1474"/>
    <w:rsid w:val="007B3AF5"/>
    <w:rsid w:val="007C7132"/>
    <w:rsid w:val="007E2E2F"/>
    <w:rsid w:val="007F4883"/>
    <w:rsid w:val="0085770B"/>
    <w:rsid w:val="008856D4"/>
    <w:rsid w:val="008B0B2B"/>
    <w:rsid w:val="008F0EB7"/>
    <w:rsid w:val="008F277B"/>
    <w:rsid w:val="008F5517"/>
    <w:rsid w:val="0091212E"/>
    <w:rsid w:val="00914CDE"/>
    <w:rsid w:val="00916646"/>
    <w:rsid w:val="009846DF"/>
    <w:rsid w:val="00986527"/>
    <w:rsid w:val="00993651"/>
    <w:rsid w:val="009B0694"/>
    <w:rsid w:val="009E6FF1"/>
    <w:rsid w:val="00A21AFA"/>
    <w:rsid w:val="00A31EA5"/>
    <w:rsid w:val="00A3592C"/>
    <w:rsid w:val="00A36BE4"/>
    <w:rsid w:val="00A42FB1"/>
    <w:rsid w:val="00A94BBD"/>
    <w:rsid w:val="00A96C17"/>
    <w:rsid w:val="00AB6A85"/>
    <w:rsid w:val="00AC1A45"/>
    <w:rsid w:val="00B05A31"/>
    <w:rsid w:val="00B13188"/>
    <w:rsid w:val="00B16B7B"/>
    <w:rsid w:val="00B43FBD"/>
    <w:rsid w:val="00B7793E"/>
    <w:rsid w:val="00B8178C"/>
    <w:rsid w:val="00BB0DF6"/>
    <w:rsid w:val="00BB39AC"/>
    <w:rsid w:val="00BC0CDA"/>
    <w:rsid w:val="00BE7D44"/>
    <w:rsid w:val="00BF44F1"/>
    <w:rsid w:val="00C02CC8"/>
    <w:rsid w:val="00C27620"/>
    <w:rsid w:val="00C27B73"/>
    <w:rsid w:val="00CA150A"/>
    <w:rsid w:val="00CC515F"/>
    <w:rsid w:val="00CD3736"/>
    <w:rsid w:val="00D504B2"/>
    <w:rsid w:val="00D646D5"/>
    <w:rsid w:val="00D70492"/>
    <w:rsid w:val="00D83841"/>
    <w:rsid w:val="00DD462C"/>
    <w:rsid w:val="00E30F75"/>
    <w:rsid w:val="00E40CFD"/>
    <w:rsid w:val="00E457B6"/>
    <w:rsid w:val="00E479B2"/>
    <w:rsid w:val="00E5329A"/>
    <w:rsid w:val="00E81925"/>
    <w:rsid w:val="00E81A04"/>
    <w:rsid w:val="00E852EB"/>
    <w:rsid w:val="00EA3664"/>
    <w:rsid w:val="00EC3A87"/>
    <w:rsid w:val="00ED0ABB"/>
    <w:rsid w:val="00EE3322"/>
    <w:rsid w:val="00EF6ADD"/>
    <w:rsid w:val="00F05BFC"/>
    <w:rsid w:val="00F56C99"/>
    <w:rsid w:val="00F7172E"/>
    <w:rsid w:val="00FE4F08"/>
    <w:rsid w:val="00FF445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A83"/>
  <w15:docId w15:val="{DEC71C23-2229-45F4-AA37-DFE14FD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4348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4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434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43482"/>
    <w:pPr>
      <w:spacing w:before="240" w:after="240"/>
    </w:pPr>
  </w:style>
  <w:style w:type="character" w:customStyle="1" w:styleId="a4">
    <w:name w:val="Основной текст Знак"/>
    <w:basedOn w:val="a0"/>
    <w:link w:val="a3"/>
    <w:rsid w:val="0044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43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3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3482"/>
  </w:style>
  <w:style w:type="paragraph" w:customStyle="1" w:styleId="Default">
    <w:name w:val="Default"/>
    <w:rsid w:val="00443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434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44348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rsid w:val="0044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443482"/>
    <w:pPr>
      <w:spacing w:before="100" w:beforeAutospacing="1" w:after="100" w:afterAutospacing="1"/>
    </w:pPr>
  </w:style>
  <w:style w:type="character" w:customStyle="1" w:styleId="s3">
    <w:name w:val="s3"/>
    <w:basedOn w:val="a0"/>
    <w:rsid w:val="00443482"/>
  </w:style>
  <w:style w:type="character" w:customStyle="1" w:styleId="apple-converted-space">
    <w:name w:val="apple-converted-space"/>
    <w:basedOn w:val="a0"/>
    <w:rsid w:val="00443482"/>
  </w:style>
  <w:style w:type="paragraph" w:customStyle="1" w:styleId="11">
    <w:name w:val="Абзац списка1"/>
    <w:basedOn w:val="a"/>
    <w:rsid w:val="004434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nhideWhenUsed/>
    <w:rsid w:val="00443482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443482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d">
    <w:name w:val="Подзаголовок Знак"/>
    <w:basedOn w:val="a0"/>
    <w:link w:val="ac"/>
    <w:rsid w:val="0044348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443482"/>
    <w:pPr>
      <w:ind w:left="720"/>
      <w:contextualSpacing/>
    </w:pPr>
  </w:style>
  <w:style w:type="paragraph" w:customStyle="1" w:styleId="Style6">
    <w:name w:val="Style6"/>
    <w:basedOn w:val="a"/>
    <w:rsid w:val="00443482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paragraph" w:customStyle="1" w:styleId="Style2">
    <w:name w:val="Style2"/>
    <w:basedOn w:val="a"/>
    <w:rsid w:val="00443482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paragraph" w:customStyle="1" w:styleId="Style3">
    <w:name w:val="Style3"/>
    <w:basedOn w:val="a"/>
    <w:rsid w:val="0044348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443482"/>
    <w:pPr>
      <w:widowControl w:val="0"/>
      <w:autoSpaceDE w:val="0"/>
      <w:autoSpaceDN w:val="0"/>
      <w:adjustRightInd w:val="0"/>
      <w:spacing w:line="283" w:lineRule="exact"/>
      <w:ind w:firstLine="706"/>
      <w:jc w:val="both"/>
    </w:pPr>
  </w:style>
  <w:style w:type="paragraph" w:customStyle="1" w:styleId="ConsPlusNonformat">
    <w:name w:val="ConsPlusNonformat"/>
    <w:rsid w:val="0044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443482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443482"/>
    <w:rPr>
      <w:rFonts w:ascii="Times New Roman" w:hAnsi="Times New Roman" w:cs="Times New Roman" w:hint="default"/>
      <w:sz w:val="20"/>
      <w:szCs w:val="20"/>
    </w:rPr>
  </w:style>
  <w:style w:type="character" w:styleId="af">
    <w:name w:val="Strong"/>
    <w:qFormat/>
    <w:rsid w:val="00443482"/>
    <w:rPr>
      <w:b/>
      <w:bCs/>
    </w:rPr>
  </w:style>
  <w:style w:type="paragraph" w:customStyle="1" w:styleId="msonormalcxspmiddle">
    <w:name w:val="msonormalcxspmiddle"/>
    <w:basedOn w:val="a"/>
    <w:rsid w:val="00443482"/>
    <w:pPr>
      <w:spacing w:before="100" w:beforeAutospacing="1" w:after="100" w:afterAutospacing="1"/>
    </w:pPr>
  </w:style>
  <w:style w:type="paragraph" w:customStyle="1" w:styleId="Zag1">
    <w:name w:val="Zag_1"/>
    <w:basedOn w:val="a"/>
    <w:rsid w:val="0044348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443482"/>
  </w:style>
  <w:style w:type="paragraph" w:styleId="af0">
    <w:name w:val="Balloon Text"/>
    <w:basedOn w:val="a"/>
    <w:link w:val="af1"/>
    <w:uiPriority w:val="99"/>
    <w:rsid w:val="004434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4348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443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44348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4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443482"/>
    <w:pPr>
      <w:jc w:val="center"/>
    </w:pPr>
    <w:rPr>
      <w:rFonts w:eastAsia="Calibri"/>
      <w:b/>
      <w:bCs/>
      <w:sz w:val="32"/>
    </w:rPr>
  </w:style>
  <w:style w:type="character" w:customStyle="1" w:styleId="af5">
    <w:name w:val="Заголовок Знак"/>
    <w:basedOn w:val="a0"/>
    <w:link w:val="af4"/>
    <w:rsid w:val="00443482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af6">
    <w:name w:val="Базовый"/>
    <w:rsid w:val="0044348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нак Знак1"/>
    <w:locked/>
    <w:rsid w:val="00443482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443482"/>
    <w:rPr>
      <w:i/>
      <w:iCs/>
      <w:sz w:val="24"/>
      <w:szCs w:val="24"/>
      <w:lang w:val="ru-RU" w:eastAsia="ru-RU" w:bidi="ar-SA"/>
    </w:rPr>
  </w:style>
  <w:style w:type="character" w:styleId="af8">
    <w:name w:val="Hyperlink"/>
    <w:uiPriority w:val="99"/>
    <w:unhideWhenUsed/>
    <w:rsid w:val="008B0B2B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rsid w:val="0056205B"/>
  </w:style>
  <w:style w:type="table" w:customStyle="1" w:styleId="2">
    <w:name w:val="Сетка таблицы2"/>
    <w:basedOn w:val="a1"/>
    <w:next w:val="aa"/>
    <w:uiPriority w:val="39"/>
    <w:rsid w:val="0056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rsid w:val="005620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next w:val="aa"/>
    <w:uiPriority w:val="59"/>
    <w:rsid w:val="005620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205B"/>
  </w:style>
  <w:style w:type="table" w:customStyle="1" w:styleId="3">
    <w:name w:val="Сетка таблицы3"/>
    <w:basedOn w:val="a1"/>
    <w:next w:val="aa"/>
    <w:uiPriority w:val="59"/>
    <w:rsid w:val="005620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620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5620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5620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5620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uiPriority w:val="59"/>
    <w:rsid w:val="005620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6D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6D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EF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786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47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sid w:val="00FF4453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FF4453"/>
    <w:rPr>
      <w:rFonts w:ascii="Calibri" w:eastAsia="Calibri" w:hAnsi="Calibri" w:cs="Times New Roman"/>
      <w:sz w:val="20"/>
      <w:szCs w:val="20"/>
    </w:rPr>
  </w:style>
  <w:style w:type="paragraph" w:customStyle="1" w:styleId="afb">
    <w:name w:val="Примечание"/>
    <w:basedOn w:val="a"/>
    <w:next w:val="a"/>
    <w:qFormat/>
    <w:rsid w:val="00FF4453"/>
    <w:pPr>
      <w:widowControl w:val="0"/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afc">
    <w:name w:val="А_основной Знак"/>
    <w:link w:val="afd"/>
    <w:uiPriority w:val="99"/>
    <w:locked/>
    <w:rsid w:val="00FF4453"/>
    <w:rPr>
      <w:sz w:val="28"/>
      <w:szCs w:val="28"/>
    </w:rPr>
  </w:style>
  <w:style w:type="paragraph" w:customStyle="1" w:styleId="afd">
    <w:name w:val="А_основной"/>
    <w:basedOn w:val="a"/>
    <w:link w:val="afc"/>
    <w:uiPriority w:val="99"/>
    <w:qFormat/>
    <w:rsid w:val="00FF4453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rsid w:val="00FF4453"/>
  </w:style>
  <w:style w:type="table" w:customStyle="1" w:styleId="31">
    <w:name w:val="Сетка таблицы31"/>
    <w:basedOn w:val="a1"/>
    <w:next w:val="aa"/>
    <w:uiPriority w:val="39"/>
    <w:rsid w:val="00FF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D0ABB"/>
  </w:style>
  <w:style w:type="table" w:customStyle="1" w:styleId="140">
    <w:name w:val="Сетка таблицы14"/>
    <w:basedOn w:val="a1"/>
    <w:next w:val="aa"/>
    <w:uiPriority w:val="39"/>
    <w:rsid w:val="00E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ED0ABB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5">
    <w:name w:val="Сетка таблицы15"/>
    <w:basedOn w:val="a1"/>
    <w:next w:val="aa"/>
    <w:uiPriority w:val="59"/>
    <w:rsid w:val="0025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39"/>
    <w:rsid w:val="00CD3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39"/>
    <w:rsid w:val="00F5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39"/>
    <w:rsid w:val="0016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25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39"/>
    <w:rsid w:val="0052154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0B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37-45AC-8981-B3D5C7A67C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37-45AC-8981-B3D5C7A67C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37-45AC-8981-B3D5C7A67C7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 (специалитет, магистратура, бакалавриат)</c:v>
                </c:pt>
                <c:pt idx="1">
                  <c:v>Неоконченное  высшее</c:v>
                </c:pt>
                <c:pt idx="2">
                  <c:v>СПО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37-45AC-8981-B3D5C7A67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2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 диаграмма </a:t>
            </a:r>
          </a:p>
          <a:p>
            <a:pPr algn="ctr">
              <a:defRPr/>
            </a:pPr>
            <a:r>
              <a:rPr lang="ru-RU" b="1">
                <a:solidFill>
                  <a:schemeClr val="tx2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(2021-2022 и 2022-23 уч.год)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51587301587301"/>
          <c:w val="0.90618256051326918"/>
          <c:h val="0.58665323084614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Отличники</c:v>
                </c:pt>
                <c:pt idx="3">
                  <c:v>С одной тройкой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99.2</c:v>
                </c:pt>
                <c:pt idx="2">
                  <c:v>68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A-42D2-8E89-D257D263CD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Отличники</c:v>
                </c:pt>
                <c:pt idx="3">
                  <c:v>С одной тройкой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99.6</c:v>
                </c:pt>
                <c:pt idx="2">
                  <c:v>65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1A-42D2-8E89-D257D263CD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76786783"/>
        <c:axId val="476783039"/>
      </c:barChart>
      <c:catAx>
        <c:axId val="476786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783039"/>
        <c:crosses val="autoZero"/>
        <c:auto val="1"/>
        <c:lblAlgn val="ctr"/>
        <c:lblOffset val="100"/>
        <c:noMultiLvlLbl val="0"/>
      </c:catAx>
      <c:valAx>
        <c:axId val="476783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786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Входная</a:t>
            </a:r>
            <a:r>
              <a:rPr lang="ru-RU" baseline="0"/>
              <a:t> работа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(на оценку 3, 4, 5) 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9 кл</c:v>
                </c:pt>
                <c:pt idx="1">
                  <c:v>10 кл</c:v>
                </c:pt>
                <c:pt idx="2">
                  <c:v>11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100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D-48E5-BD4F-E296EF3A1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(на оценку 4, 5) %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9 кл</c:v>
                </c:pt>
                <c:pt idx="1">
                  <c:v>10 кл</c:v>
                </c:pt>
                <c:pt idx="2">
                  <c:v>11 кл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57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3D-48E5-BD4F-E296EF3A1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67935"/>
        <c:axId val="25969599"/>
      </c:barChart>
      <c:catAx>
        <c:axId val="2596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9599"/>
        <c:crosses val="autoZero"/>
        <c:auto val="1"/>
        <c:lblAlgn val="ctr"/>
        <c:lblOffset val="100"/>
        <c:noMultiLvlLbl val="0"/>
      </c:catAx>
      <c:valAx>
        <c:axId val="25969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7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Итоговая работа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Word]Лист1'!$C$2</c:f>
              <c:strCache>
                <c:ptCount val="1"/>
                <c:pt idx="0">
                  <c:v>Обученность     (на оценку 3, 4, 5)       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Word]Лист1'!$B$8:$B$10</c:f>
              <c:strCache>
                <c:ptCount val="3"/>
                <c:pt idx="0">
                  <c:v>9 кл</c:v>
                </c:pt>
                <c:pt idx="1">
                  <c:v>10 кл</c:v>
                </c:pt>
                <c:pt idx="2">
                  <c:v>11 кл</c:v>
                </c:pt>
              </c:strCache>
            </c:strRef>
          </c:cat>
          <c:val>
            <c:numRef>
              <c:f>'[Диаграмма в Microsoft Word]Лист1'!$C$8:$C$10</c:f>
              <c:numCache>
                <c:formatCode>General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280-8223-A67A9259E16E}"/>
            </c:ext>
          </c:extLst>
        </c:ser>
        <c:ser>
          <c:idx val="1"/>
          <c:order val="1"/>
          <c:tx>
            <c:strRef>
              <c:f>'[Диаграмма в Microsoft Word]Лист1'!$D$2</c:f>
              <c:strCache>
                <c:ptCount val="1"/>
                <c:pt idx="0">
                  <c:v>Качество знаний        ( на оценку 4, 5)      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Word]Лист1'!$B$8:$B$10</c:f>
              <c:strCache>
                <c:ptCount val="3"/>
                <c:pt idx="0">
                  <c:v>9 кл</c:v>
                </c:pt>
                <c:pt idx="1">
                  <c:v>10 кл</c:v>
                </c:pt>
                <c:pt idx="2">
                  <c:v>11 кл</c:v>
                </c:pt>
              </c:strCache>
            </c:strRef>
          </c:cat>
          <c:val>
            <c:numRef>
              <c:f>'[Диаграмма в Microsoft Word]Лист1'!$D$8:$D$10</c:f>
              <c:numCache>
                <c:formatCode>General</c:formatCode>
                <c:ptCount val="3"/>
                <c:pt idx="0">
                  <c:v>35</c:v>
                </c:pt>
                <c:pt idx="1">
                  <c:v>86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280-8223-A67A9259E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63620928"/>
        <c:axId val="-964603616"/>
      </c:barChart>
      <c:catAx>
        <c:axId val="-96362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4603616"/>
        <c:crosses val="autoZero"/>
        <c:auto val="1"/>
        <c:lblAlgn val="ctr"/>
        <c:lblOffset val="100"/>
        <c:noMultiLvlLbl val="0"/>
      </c:catAx>
      <c:valAx>
        <c:axId val="-9646036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36209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о контингенте обучающихся МБОУ «СШ №56» в 2023 году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0827576689233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934-4ECB-9611-75955560508D}"/>
              </c:ext>
            </c:extLst>
          </c:dPt>
          <c:dPt>
            <c:idx val="1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934-4ECB-9611-75955560508D}"/>
              </c:ext>
            </c:extLst>
          </c:dPt>
          <c:dPt>
            <c:idx val="2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934-4ECB-9611-75955560508D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934-4ECB-9611-75955560508D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934-4ECB-9611-75955560508D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934-4ECB-9611-75955560508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530</c:v>
                </c:pt>
                <c:pt idx="1">
                  <c:v>547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34-4ECB-9611-7595556050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 контингента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4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Лист1!$A$2:$A$10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697</c:v>
                </c:pt>
                <c:pt idx="1">
                  <c:v>747</c:v>
                </c:pt>
                <c:pt idx="2">
                  <c:v>813</c:v>
                </c:pt>
                <c:pt idx="3">
                  <c:v>885</c:v>
                </c:pt>
                <c:pt idx="4">
                  <c:v>933</c:v>
                </c:pt>
                <c:pt idx="5">
                  <c:v>949</c:v>
                </c:pt>
                <c:pt idx="6">
                  <c:v>1035</c:v>
                </c:pt>
                <c:pt idx="7">
                  <c:v>1093</c:v>
                </c:pt>
                <c:pt idx="8">
                  <c:v>1135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C-47DA-AFAF-C5D3E32E955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59986879"/>
        <c:axId val="559987711"/>
      </c:barChart>
      <c:catAx>
        <c:axId val="559986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987711"/>
        <c:crosses val="autoZero"/>
        <c:auto val="1"/>
        <c:lblAlgn val="ctr"/>
        <c:lblOffset val="100"/>
        <c:noMultiLvlLbl val="0"/>
      </c:catAx>
      <c:valAx>
        <c:axId val="5599877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998687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ИС</dc:creator>
  <cp:keywords/>
  <dc:description/>
  <cp:lastModifiedBy>Пользователь Windows</cp:lastModifiedBy>
  <cp:revision>6</cp:revision>
  <dcterms:created xsi:type="dcterms:W3CDTF">2022-06-15T22:42:00Z</dcterms:created>
  <dcterms:modified xsi:type="dcterms:W3CDTF">2024-06-28T16:43:00Z</dcterms:modified>
</cp:coreProperties>
</file>